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A59C0" w14:textId="77777777" w:rsidR="006E17A8" w:rsidRPr="006E17A8" w:rsidRDefault="006E17A8" w:rsidP="006E17A8">
      <w:pPr>
        <w:pStyle w:val="af0"/>
        <w:jc w:val="center"/>
        <w:rPr>
          <w:b/>
          <w:bCs/>
        </w:rPr>
      </w:pPr>
      <w:bookmarkStart w:id="0" w:name="ӘЛ-ФАРАБИ_АТЫНДАҒЫ_ҚАЗАҚ_ҰЛТТЫҚ_УНИВЕРСИ"/>
      <w:bookmarkEnd w:id="0"/>
      <w:r w:rsidRPr="006E17A8">
        <w:rPr>
          <w:b/>
          <w:bCs/>
        </w:rPr>
        <w:t>ӘЛ-ФАРАБИ</w:t>
      </w:r>
      <w:r w:rsidRPr="006E17A8">
        <w:rPr>
          <w:b/>
          <w:bCs/>
          <w:spacing w:val="-8"/>
        </w:rPr>
        <w:t xml:space="preserve"> </w:t>
      </w:r>
      <w:r w:rsidRPr="006E17A8">
        <w:rPr>
          <w:b/>
          <w:bCs/>
        </w:rPr>
        <w:t>АТЫНДАҒЫ</w:t>
      </w:r>
      <w:r w:rsidRPr="006E17A8">
        <w:rPr>
          <w:b/>
          <w:bCs/>
          <w:spacing w:val="-3"/>
        </w:rPr>
        <w:t xml:space="preserve"> </w:t>
      </w:r>
      <w:r w:rsidRPr="006E17A8">
        <w:rPr>
          <w:b/>
          <w:bCs/>
        </w:rPr>
        <w:t>ҚАЗАҚ</w:t>
      </w:r>
      <w:r w:rsidRPr="006E17A8">
        <w:rPr>
          <w:b/>
          <w:bCs/>
          <w:spacing w:val="-8"/>
        </w:rPr>
        <w:t xml:space="preserve"> </w:t>
      </w:r>
      <w:r w:rsidRPr="006E17A8">
        <w:rPr>
          <w:b/>
          <w:bCs/>
        </w:rPr>
        <w:t>ҰЛТТЫҚ</w:t>
      </w:r>
      <w:r w:rsidRPr="006E17A8">
        <w:rPr>
          <w:b/>
          <w:bCs/>
          <w:spacing w:val="-6"/>
        </w:rPr>
        <w:t xml:space="preserve"> </w:t>
      </w:r>
      <w:r w:rsidRPr="006E17A8">
        <w:rPr>
          <w:b/>
          <w:bCs/>
          <w:spacing w:val="-2"/>
        </w:rPr>
        <w:t>УНИВЕРСИТЕТІ</w:t>
      </w:r>
    </w:p>
    <w:p w14:paraId="07B1F3B2" w14:textId="77777777" w:rsidR="006E17A8" w:rsidRPr="006E17A8" w:rsidRDefault="006E17A8" w:rsidP="006E17A8">
      <w:pPr>
        <w:pStyle w:val="af0"/>
        <w:rPr>
          <w:b/>
        </w:rPr>
      </w:pPr>
    </w:p>
    <w:p w14:paraId="50DE9814" w14:textId="764D5244" w:rsidR="006E17A8" w:rsidRPr="006E17A8" w:rsidRDefault="006E17A8" w:rsidP="006E17A8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E17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География </w:t>
      </w:r>
      <w:proofErr w:type="spellStart"/>
      <w:r w:rsidRPr="006E17A8">
        <w:rPr>
          <w:rFonts w:ascii="Times New Roman" w:hAnsi="Times New Roman" w:cs="Times New Roman"/>
          <w:b/>
          <w:bCs/>
          <w:color w:val="auto"/>
          <w:sz w:val="24"/>
          <w:szCs w:val="24"/>
        </w:rPr>
        <w:t>және</w:t>
      </w:r>
      <w:proofErr w:type="spellEnd"/>
      <w:r w:rsidRPr="006E17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6E17A8">
        <w:rPr>
          <w:rFonts w:ascii="Times New Roman" w:hAnsi="Times New Roman" w:cs="Times New Roman"/>
          <w:b/>
          <w:bCs/>
          <w:color w:val="auto"/>
          <w:sz w:val="24"/>
          <w:szCs w:val="24"/>
        </w:rPr>
        <w:t>табиғатты</w:t>
      </w:r>
      <w:proofErr w:type="spellEnd"/>
      <w:r w:rsidRPr="006E17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6E17A8">
        <w:rPr>
          <w:rFonts w:ascii="Times New Roman" w:hAnsi="Times New Roman" w:cs="Times New Roman"/>
          <w:b/>
          <w:bCs/>
          <w:color w:val="auto"/>
          <w:sz w:val="24"/>
          <w:szCs w:val="24"/>
        </w:rPr>
        <w:t>пайдалану</w:t>
      </w:r>
      <w:proofErr w:type="spellEnd"/>
      <w:r w:rsidRPr="006E17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6E17A8">
        <w:rPr>
          <w:rFonts w:ascii="Times New Roman" w:hAnsi="Times New Roman" w:cs="Times New Roman"/>
          <w:b/>
          <w:bCs/>
          <w:color w:val="auto"/>
          <w:sz w:val="24"/>
          <w:szCs w:val="24"/>
        </w:rPr>
        <w:t>факультеті</w:t>
      </w:r>
      <w:proofErr w:type="spellEnd"/>
    </w:p>
    <w:p w14:paraId="067D1BC0" w14:textId="77777777" w:rsidR="006E17A8" w:rsidRPr="006E17A8" w:rsidRDefault="006E17A8" w:rsidP="006E17A8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E17A8">
        <w:rPr>
          <w:rFonts w:ascii="Times New Roman" w:hAnsi="Times New Roman" w:cs="Times New Roman"/>
          <w:b/>
          <w:bCs/>
          <w:color w:val="auto"/>
          <w:sz w:val="24"/>
          <w:szCs w:val="24"/>
        </w:rPr>
        <w:t>География,</w:t>
      </w:r>
      <w:r w:rsidRPr="006E17A8">
        <w:rPr>
          <w:rFonts w:ascii="Times New Roman" w:hAnsi="Times New Roman" w:cs="Times New Roman"/>
          <w:b/>
          <w:bCs/>
          <w:color w:val="auto"/>
          <w:spacing w:val="-13"/>
          <w:sz w:val="24"/>
          <w:szCs w:val="24"/>
        </w:rPr>
        <w:t xml:space="preserve"> </w:t>
      </w:r>
      <w:proofErr w:type="spellStart"/>
      <w:r w:rsidRPr="006E17A8">
        <w:rPr>
          <w:rFonts w:ascii="Times New Roman" w:hAnsi="Times New Roman" w:cs="Times New Roman"/>
          <w:b/>
          <w:bCs/>
          <w:color w:val="auto"/>
          <w:sz w:val="24"/>
          <w:szCs w:val="24"/>
        </w:rPr>
        <w:t>жерге</w:t>
      </w:r>
      <w:proofErr w:type="spellEnd"/>
      <w:r w:rsidRPr="006E17A8">
        <w:rPr>
          <w:rFonts w:ascii="Times New Roman" w:hAnsi="Times New Roman" w:cs="Times New Roman"/>
          <w:b/>
          <w:bCs/>
          <w:color w:val="auto"/>
          <w:spacing w:val="-13"/>
          <w:sz w:val="24"/>
          <w:szCs w:val="24"/>
        </w:rPr>
        <w:t xml:space="preserve"> </w:t>
      </w:r>
      <w:proofErr w:type="spellStart"/>
      <w:r w:rsidRPr="006E17A8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орналастыру</w:t>
      </w:r>
      <w:proofErr w:type="spellEnd"/>
      <w:r w:rsidRPr="006E17A8">
        <w:rPr>
          <w:rFonts w:ascii="Times New Roman" w:hAnsi="Times New Roman" w:cs="Times New Roman"/>
          <w:b/>
          <w:bCs/>
          <w:color w:val="auto"/>
          <w:spacing w:val="-15"/>
          <w:sz w:val="24"/>
          <w:szCs w:val="24"/>
        </w:rPr>
        <w:t xml:space="preserve"> </w:t>
      </w:r>
      <w:proofErr w:type="spellStart"/>
      <w:r w:rsidRPr="006E17A8">
        <w:rPr>
          <w:rFonts w:ascii="Times New Roman" w:hAnsi="Times New Roman" w:cs="Times New Roman"/>
          <w:b/>
          <w:bCs/>
          <w:color w:val="auto"/>
          <w:sz w:val="24"/>
          <w:szCs w:val="24"/>
        </w:rPr>
        <w:t>және</w:t>
      </w:r>
      <w:proofErr w:type="spellEnd"/>
      <w:r w:rsidRPr="006E17A8">
        <w:rPr>
          <w:rFonts w:ascii="Times New Roman" w:hAnsi="Times New Roman" w:cs="Times New Roman"/>
          <w:b/>
          <w:bCs/>
          <w:color w:val="auto"/>
          <w:spacing w:val="-15"/>
          <w:sz w:val="24"/>
          <w:szCs w:val="24"/>
        </w:rPr>
        <w:t xml:space="preserve"> </w:t>
      </w:r>
      <w:r w:rsidRPr="006E17A8">
        <w:rPr>
          <w:rFonts w:ascii="Times New Roman" w:hAnsi="Times New Roman" w:cs="Times New Roman"/>
          <w:b/>
          <w:bCs/>
          <w:color w:val="auto"/>
          <w:sz w:val="24"/>
          <w:szCs w:val="24"/>
        </w:rPr>
        <w:t>кадастр</w:t>
      </w:r>
      <w:r w:rsidRPr="006E17A8">
        <w:rPr>
          <w:rFonts w:ascii="Times New Roman" w:hAnsi="Times New Roman" w:cs="Times New Roman"/>
          <w:b/>
          <w:bCs/>
          <w:color w:val="auto"/>
          <w:spacing w:val="-15"/>
          <w:sz w:val="24"/>
          <w:szCs w:val="24"/>
        </w:rPr>
        <w:t xml:space="preserve"> </w:t>
      </w:r>
      <w:proofErr w:type="spellStart"/>
      <w:r w:rsidRPr="006E17A8">
        <w:rPr>
          <w:rFonts w:ascii="Times New Roman" w:hAnsi="Times New Roman" w:cs="Times New Roman"/>
          <w:b/>
          <w:bCs/>
          <w:color w:val="auto"/>
          <w:sz w:val="24"/>
          <w:szCs w:val="24"/>
        </w:rPr>
        <w:t>кафедрасы</w:t>
      </w:r>
      <w:proofErr w:type="spellEnd"/>
    </w:p>
    <w:p w14:paraId="089E381F" w14:textId="77777777" w:rsidR="006E17A8" w:rsidRPr="006E17A8" w:rsidRDefault="006E17A8" w:rsidP="006E17A8">
      <w:pPr>
        <w:pStyle w:val="af0"/>
        <w:jc w:val="right"/>
        <w:rPr>
          <w:b/>
        </w:rPr>
      </w:pPr>
    </w:p>
    <w:p w14:paraId="38DBA68C" w14:textId="77777777" w:rsidR="006E17A8" w:rsidRDefault="006E17A8" w:rsidP="006E17A8">
      <w:pPr>
        <w:pStyle w:val="af0"/>
        <w:jc w:val="right"/>
        <w:rPr>
          <w:b/>
          <w:lang w:val="ru-RU"/>
        </w:rPr>
      </w:pPr>
    </w:p>
    <w:p w14:paraId="5E02BC19" w14:textId="77777777" w:rsidR="008C79C1" w:rsidRDefault="008C79C1" w:rsidP="006E17A8">
      <w:pPr>
        <w:pStyle w:val="af0"/>
        <w:jc w:val="right"/>
        <w:rPr>
          <w:b/>
          <w:lang w:val="ru-RU"/>
        </w:rPr>
      </w:pPr>
    </w:p>
    <w:p w14:paraId="0478ECB5" w14:textId="77777777" w:rsidR="008C79C1" w:rsidRPr="006E17A8" w:rsidRDefault="008C79C1" w:rsidP="006E17A8">
      <w:pPr>
        <w:pStyle w:val="af0"/>
        <w:jc w:val="right"/>
        <w:rPr>
          <w:b/>
          <w:lang w:val="ru-RU"/>
        </w:rPr>
      </w:pPr>
    </w:p>
    <w:p w14:paraId="5D9125EB" w14:textId="77777777" w:rsidR="006E17A8" w:rsidRPr="006E17A8" w:rsidRDefault="006E17A8" w:rsidP="006E17A8">
      <w:pPr>
        <w:pStyle w:val="af0"/>
        <w:jc w:val="right"/>
        <w:rPr>
          <w:b/>
        </w:rPr>
      </w:pPr>
    </w:p>
    <w:p w14:paraId="24689924" w14:textId="77777777" w:rsidR="006E17A8" w:rsidRPr="006E17A8" w:rsidRDefault="006E17A8" w:rsidP="006E17A8">
      <w:pPr>
        <w:pStyle w:val="af0"/>
        <w:jc w:val="right"/>
        <w:rPr>
          <w:b/>
        </w:rPr>
      </w:pPr>
      <w:r w:rsidRPr="006E17A8">
        <w:rPr>
          <w:b/>
        </w:rPr>
        <w:t xml:space="preserve">БЕКІТІЛДІ </w:t>
      </w:r>
    </w:p>
    <w:p w14:paraId="5BC7BBB7" w14:textId="77777777" w:rsidR="006E17A8" w:rsidRPr="006E17A8" w:rsidRDefault="006E17A8" w:rsidP="006E17A8">
      <w:pPr>
        <w:pStyle w:val="af0"/>
        <w:jc w:val="right"/>
      </w:pPr>
      <w:r w:rsidRPr="006E17A8">
        <w:t>География және табиғатты пайдалану</w:t>
      </w:r>
    </w:p>
    <w:p w14:paraId="187939D1" w14:textId="77777777" w:rsidR="006E17A8" w:rsidRPr="006E17A8" w:rsidRDefault="006E17A8" w:rsidP="006E17A8">
      <w:pPr>
        <w:pStyle w:val="af0"/>
        <w:jc w:val="right"/>
      </w:pPr>
      <w:r w:rsidRPr="006E17A8">
        <w:t>факультетінің Ғылыми кеңесінде</w:t>
      </w:r>
    </w:p>
    <w:p w14:paraId="7DABD4B3" w14:textId="77777777" w:rsidR="006E17A8" w:rsidRPr="006E17A8" w:rsidRDefault="006E17A8" w:rsidP="006E17A8">
      <w:pPr>
        <w:pStyle w:val="af0"/>
        <w:jc w:val="right"/>
        <w:rPr>
          <w:lang w:val="ru-RU"/>
        </w:rPr>
      </w:pPr>
      <w:r w:rsidRPr="006E17A8">
        <w:t>Хаттама</w:t>
      </w:r>
      <w:r w:rsidRPr="006E17A8">
        <w:rPr>
          <w:lang w:val="ru-RU"/>
        </w:rPr>
        <w:t xml:space="preserve"> №</w:t>
      </w:r>
      <w:r w:rsidRPr="006E17A8">
        <w:t xml:space="preserve"> </w:t>
      </w:r>
      <w:r w:rsidRPr="006E17A8">
        <w:rPr>
          <w:lang w:val="ru-RU"/>
        </w:rPr>
        <w:t xml:space="preserve">3,  «31»   </w:t>
      </w:r>
      <w:r w:rsidRPr="006E17A8">
        <w:t xml:space="preserve">қазан </w:t>
      </w:r>
      <w:r w:rsidRPr="006E17A8">
        <w:rPr>
          <w:lang w:val="ru-RU"/>
        </w:rPr>
        <w:t>2025 ж.</w:t>
      </w:r>
    </w:p>
    <w:p w14:paraId="440BC5B2" w14:textId="77777777" w:rsidR="006E17A8" w:rsidRPr="006E17A8" w:rsidRDefault="006E17A8" w:rsidP="006E17A8">
      <w:pPr>
        <w:pStyle w:val="af0"/>
        <w:jc w:val="right"/>
      </w:pPr>
      <w:r w:rsidRPr="006E17A8">
        <w:rPr>
          <w:lang w:val="ru-RU"/>
        </w:rPr>
        <w:t xml:space="preserve">Факультет деканы __________ </w:t>
      </w:r>
      <w:proofErr w:type="spellStart"/>
      <w:r w:rsidRPr="006E17A8">
        <w:rPr>
          <w:lang w:val="ru-RU"/>
        </w:rPr>
        <w:t>Актымбаева</w:t>
      </w:r>
      <w:proofErr w:type="spellEnd"/>
      <w:r w:rsidRPr="006E17A8">
        <w:rPr>
          <w:lang w:val="ru-RU"/>
        </w:rPr>
        <w:t xml:space="preserve"> </w:t>
      </w:r>
      <w:proofErr w:type="gramStart"/>
      <w:r w:rsidRPr="006E17A8">
        <w:rPr>
          <w:lang w:val="ru-RU"/>
        </w:rPr>
        <w:t>А.С.</w:t>
      </w:r>
      <w:proofErr w:type="gramEnd"/>
      <w:r w:rsidRPr="006E17A8">
        <w:rPr>
          <w:lang w:val="ru-RU"/>
        </w:rPr>
        <w:t xml:space="preserve">  </w:t>
      </w:r>
    </w:p>
    <w:p w14:paraId="12AC2272" w14:textId="77777777" w:rsidR="006E17A8" w:rsidRPr="006E17A8" w:rsidRDefault="006E17A8" w:rsidP="006E17A8">
      <w:pPr>
        <w:pStyle w:val="af0"/>
        <w:jc w:val="right"/>
        <w:rPr>
          <w:b/>
        </w:rPr>
      </w:pPr>
      <w:r w:rsidRPr="006E17A8">
        <w:t xml:space="preserve"> </w:t>
      </w:r>
    </w:p>
    <w:p w14:paraId="70B22EA7" w14:textId="77777777" w:rsidR="006E17A8" w:rsidRPr="006E17A8" w:rsidRDefault="006E17A8" w:rsidP="006E17A8">
      <w:pPr>
        <w:pStyle w:val="af0"/>
        <w:rPr>
          <w:b/>
        </w:rPr>
      </w:pPr>
    </w:p>
    <w:p w14:paraId="7EB4A231" w14:textId="77777777" w:rsidR="006E17A8" w:rsidRPr="006E17A8" w:rsidRDefault="006E17A8" w:rsidP="006E17A8">
      <w:pPr>
        <w:pStyle w:val="af0"/>
        <w:rPr>
          <w:b/>
        </w:rPr>
      </w:pPr>
    </w:p>
    <w:p w14:paraId="72BF36CC" w14:textId="77777777" w:rsidR="006E17A8" w:rsidRPr="006E17A8" w:rsidRDefault="006E17A8" w:rsidP="006E17A8">
      <w:pPr>
        <w:pStyle w:val="af0"/>
        <w:rPr>
          <w:b/>
        </w:rPr>
      </w:pPr>
    </w:p>
    <w:p w14:paraId="2CA619D6" w14:textId="77777777" w:rsidR="006E17A8" w:rsidRPr="006E17A8" w:rsidRDefault="006E17A8" w:rsidP="006E17A8">
      <w:pPr>
        <w:pStyle w:val="af0"/>
        <w:rPr>
          <w:b/>
        </w:rPr>
      </w:pPr>
    </w:p>
    <w:p w14:paraId="7B39E59B" w14:textId="77777777" w:rsidR="006E17A8" w:rsidRPr="006E17A8" w:rsidRDefault="006E17A8" w:rsidP="006E17A8">
      <w:pPr>
        <w:pStyle w:val="af0"/>
        <w:rPr>
          <w:b/>
        </w:rPr>
      </w:pPr>
    </w:p>
    <w:p w14:paraId="772A545B" w14:textId="77777777" w:rsidR="006E17A8" w:rsidRPr="006E17A8" w:rsidRDefault="006E17A8" w:rsidP="006E17A8">
      <w:pPr>
        <w:pStyle w:val="af0"/>
        <w:rPr>
          <w:b/>
        </w:rPr>
      </w:pPr>
    </w:p>
    <w:p w14:paraId="2DF31A60" w14:textId="77777777" w:rsidR="006E17A8" w:rsidRPr="006E17A8" w:rsidRDefault="006E17A8" w:rsidP="006E17A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E17A8">
        <w:rPr>
          <w:rFonts w:ascii="Times New Roman" w:hAnsi="Times New Roman" w:cs="Times New Roman"/>
          <w:b/>
          <w:sz w:val="28"/>
          <w:szCs w:val="28"/>
          <w:lang w:val="kk-KZ"/>
        </w:rPr>
        <w:t>«6В05205-География»</w:t>
      </w:r>
      <w:r w:rsidRPr="006E17A8">
        <w:rPr>
          <w:rFonts w:ascii="Times New Roman" w:hAnsi="Times New Roman" w:cs="Times New Roman"/>
          <w:b/>
          <w:spacing w:val="-8"/>
          <w:sz w:val="28"/>
          <w:szCs w:val="28"/>
          <w:lang w:val="kk-KZ"/>
        </w:rPr>
        <w:t xml:space="preserve"> </w:t>
      </w:r>
      <w:r w:rsidRPr="006E17A8">
        <w:rPr>
          <w:rFonts w:ascii="Times New Roman" w:hAnsi="Times New Roman" w:cs="Times New Roman"/>
          <w:b/>
          <w:sz w:val="28"/>
          <w:szCs w:val="28"/>
          <w:lang w:val="kk-KZ"/>
        </w:rPr>
        <w:t>білім</w:t>
      </w:r>
      <w:r w:rsidRPr="006E17A8">
        <w:rPr>
          <w:rFonts w:ascii="Times New Roman" w:hAnsi="Times New Roman" w:cs="Times New Roman"/>
          <w:b/>
          <w:spacing w:val="1"/>
          <w:sz w:val="28"/>
          <w:szCs w:val="28"/>
          <w:lang w:val="kk-KZ"/>
        </w:rPr>
        <w:t xml:space="preserve"> </w:t>
      </w:r>
      <w:r w:rsidRPr="006E17A8">
        <w:rPr>
          <w:rFonts w:ascii="Times New Roman" w:hAnsi="Times New Roman" w:cs="Times New Roman"/>
          <w:b/>
          <w:sz w:val="28"/>
          <w:szCs w:val="28"/>
          <w:lang w:val="kk-KZ"/>
        </w:rPr>
        <w:t>беру</w:t>
      </w:r>
      <w:r w:rsidRPr="006E17A8">
        <w:rPr>
          <w:rFonts w:ascii="Times New Roman" w:hAnsi="Times New Roman" w:cs="Times New Roman"/>
          <w:b/>
          <w:spacing w:val="-8"/>
          <w:sz w:val="28"/>
          <w:szCs w:val="28"/>
          <w:lang w:val="kk-KZ"/>
        </w:rPr>
        <w:t xml:space="preserve"> </w:t>
      </w:r>
      <w:r w:rsidRPr="006E17A8">
        <w:rPr>
          <w:rFonts w:ascii="Times New Roman" w:hAnsi="Times New Roman" w:cs="Times New Roman"/>
          <w:b/>
          <w:spacing w:val="-2"/>
          <w:sz w:val="28"/>
          <w:szCs w:val="28"/>
          <w:lang w:val="kk-KZ"/>
        </w:rPr>
        <w:t>бағдарламасы</w:t>
      </w:r>
    </w:p>
    <w:p w14:paraId="497DC596" w14:textId="2CD03EC1" w:rsidR="006E17A8" w:rsidRDefault="003970FE" w:rsidP="006E17A8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kk-KZ" w:bidi="kk-KZ"/>
          <w14:ligatures w14:val="none"/>
        </w:rPr>
      </w:pPr>
      <w:r w:rsidRPr="003970FE">
        <w:rPr>
          <w:rFonts w:ascii="Times New Roman" w:hAnsi="Times New Roman" w:cs="Times New Roman"/>
          <w:b/>
          <w:lang w:val="kk-KZ"/>
        </w:rPr>
        <w:t xml:space="preserve">ID 99170 </w:t>
      </w:r>
      <w:r w:rsidR="006E17A8" w:rsidRPr="003970FE">
        <w:rPr>
          <w:rFonts w:ascii="Times New Roman" w:hAnsi="Times New Roman" w:cs="Times New Roman"/>
          <w:b/>
          <w:bCs/>
          <w:sz w:val="24"/>
          <w:szCs w:val="24"/>
          <w:lang w:val="kk-KZ"/>
        </w:rPr>
        <w:t>–</w:t>
      </w:r>
      <w:r w:rsidR="006E17A8" w:rsidRPr="006E17A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E17A8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Pr="003970FE">
        <w:rPr>
          <w:rFonts w:ascii="Times New Roman" w:hAnsi="Times New Roman" w:cs="Times New Roman"/>
          <w:b/>
          <w:bCs/>
          <w:lang w:val="kk-KZ"/>
        </w:rPr>
        <w:t>ҚАЗАҚСТАННЫҢ ФИЗИКАЛЫҚ ГЕОГРАФИЯСЫ</w:t>
      </w:r>
      <w:r w:rsidR="006E17A8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»</w:t>
      </w:r>
      <w:r w:rsidR="006E17A8" w:rsidRPr="006E17A8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kk-KZ" w:bidi="kk-KZ"/>
          <w14:ligatures w14:val="none"/>
        </w:rPr>
        <w:t xml:space="preserve"> ПƏНІ</w:t>
      </w:r>
      <w:r w:rsidR="006E17A8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kk-KZ" w:bidi="kk-KZ"/>
          <w14:ligatures w14:val="none"/>
        </w:rPr>
        <w:t xml:space="preserve">НІҢ </w:t>
      </w:r>
      <w:r w:rsidR="006E17A8" w:rsidRPr="006E17A8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kk-KZ" w:bidi="kk-KZ"/>
          <w14:ligatures w14:val="none"/>
        </w:rPr>
        <w:t xml:space="preserve"> </w:t>
      </w:r>
      <w:r w:rsidR="006E17A8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kk-KZ" w:bidi="kk-KZ"/>
          <w14:ligatures w14:val="none"/>
        </w:rPr>
        <w:t xml:space="preserve"> </w:t>
      </w:r>
      <w:r w:rsidR="006E17A8" w:rsidRPr="006E17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kk-KZ" w:bidi="kk-KZ"/>
          <w14:ligatures w14:val="none"/>
        </w:rPr>
        <w:t>ҚОРЫТЫНДЫ ЕМТИХАН БАҒДАРЛАМАСЫ</w:t>
      </w:r>
    </w:p>
    <w:p w14:paraId="0232F720" w14:textId="77777777" w:rsidR="006E17A8" w:rsidRDefault="006E17A8" w:rsidP="006E17A8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kk-KZ" w:bidi="kk-KZ"/>
          <w14:ligatures w14:val="none"/>
        </w:rPr>
      </w:pPr>
    </w:p>
    <w:p w14:paraId="05CB0118" w14:textId="03B3DDA1" w:rsidR="006E17A8" w:rsidRPr="006E17A8" w:rsidRDefault="003970FE" w:rsidP="006E17A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6E17A8" w:rsidRPr="006E17A8">
        <w:rPr>
          <w:rFonts w:ascii="Times New Roman" w:hAnsi="Times New Roman" w:cs="Times New Roman"/>
          <w:sz w:val="28"/>
          <w:szCs w:val="28"/>
          <w:lang w:val="kk-KZ"/>
        </w:rPr>
        <w:t xml:space="preserve"> курс, </w:t>
      </w:r>
      <w:r>
        <w:rPr>
          <w:rFonts w:ascii="Times New Roman" w:hAnsi="Times New Roman" w:cs="Times New Roman"/>
          <w:sz w:val="28"/>
          <w:szCs w:val="28"/>
          <w:lang w:val="kk-KZ"/>
        </w:rPr>
        <w:t>көктемгі</w:t>
      </w:r>
      <w:r w:rsidR="006E17A8" w:rsidRPr="006E17A8">
        <w:rPr>
          <w:rFonts w:ascii="Times New Roman" w:hAnsi="Times New Roman" w:cs="Times New Roman"/>
          <w:sz w:val="28"/>
          <w:szCs w:val="28"/>
          <w:lang w:val="kk-KZ"/>
        </w:rPr>
        <w:t xml:space="preserve"> семестр</w:t>
      </w:r>
    </w:p>
    <w:p w14:paraId="57F598A2" w14:textId="77777777" w:rsidR="006E17A8" w:rsidRPr="006E17A8" w:rsidRDefault="006E17A8" w:rsidP="006E17A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3ED716C" w14:textId="05E3EEC9" w:rsidR="006E17A8" w:rsidRPr="006E17A8" w:rsidRDefault="003970FE" w:rsidP="006E17A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6E17A8" w:rsidRPr="006E17A8">
        <w:rPr>
          <w:rFonts w:ascii="Times New Roman" w:hAnsi="Times New Roman" w:cs="Times New Roman"/>
          <w:sz w:val="28"/>
          <w:szCs w:val="28"/>
          <w:lang w:val="kk-KZ"/>
        </w:rPr>
        <w:t xml:space="preserve"> кредит</w:t>
      </w:r>
    </w:p>
    <w:p w14:paraId="2CC467B3" w14:textId="77777777" w:rsidR="006E17A8" w:rsidRPr="006E17A8" w:rsidRDefault="006E17A8" w:rsidP="006E17A8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kk-KZ" w:bidi="kk-KZ"/>
          <w14:ligatures w14:val="none"/>
        </w:rPr>
      </w:pPr>
    </w:p>
    <w:p w14:paraId="016DE2E4" w14:textId="77777777" w:rsidR="006E17A8" w:rsidRPr="006E17A8" w:rsidRDefault="006E17A8" w:rsidP="006E17A8">
      <w:pPr>
        <w:pStyle w:val="a3"/>
        <w:rPr>
          <w:b/>
          <w:bCs/>
          <w:lang w:val="kk-KZ"/>
        </w:rPr>
      </w:pPr>
    </w:p>
    <w:p w14:paraId="3DC3091F" w14:textId="77777777" w:rsidR="006E17A8" w:rsidRPr="006E17A8" w:rsidRDefault="006E17A8" w:rsidP="006E17A8">
      <w:pPr>
        <w:widowControl w:val="0"/>
        <w:autoSpaceDE w:val="0"/>
        <w:autoSpaceDN w:val="0"/>
        <w:spacing w:before="3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kk-KZ" w:bidi="kk-KZ"/>
          <w14:ligatures w14:val="none"/>
        </w:rPr>
      </w:pPr>
    </w:p>
    <w:p w14:paraId="7E41C1B3" w14:textId="77777777" w:rsidR="006E17A8" w:rsidRPr="006E17A8" w:rsidRDefault="006E17A8" w:rsidP="006E17A8">
      <w:pPr>
        <w:widowControl w:val="0"/>
        <w:autoSpaceDE w:val="0"/>
        <w:autoSpaceDN w:val="0"/>
        <w:spacing w:before="3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kk-KZ" w:bidi="kk-KZ"/>
          <w14:ligatures w14:val="none"/>
        </w:rPr>
      </w:pPr>
    </w:p>
    <w:p w14:paraId="3BB0EF42" w14:textId="77777777" w:rsidR="006E17A8" w:rsidRPr="006E17A8" w:rsidRDefault="006E17A8" w:rsidP="006E17A8">
      <w:pPr>
        <w:widowControl w:val="0"/>
        <w:autoSpaceDE w:val="0"/>
        <w:autoSpaceDN w:val="0"/>
        <w:spacing w:before="3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kk-KZ" w:bidi="kk-KZ"/>
          <w14:ligatures w14:val="none"/>
        </w:rPr>
      </w:pPr>
    </w:p>
    <w:p w14:paraId="78AA0C47" w14:textId="77777777" w:rsidR="006E17A8" w:rsidRDefault="006E17A8" w:rsidP="006E17A8">
      <w:pPr>
        <w:pStyle w:val="af0"/>
        <w:rPr>
          <w:b/>
          <w:sz w:val="28"/>
        </w:rPr>
      </w:pPr>
    </w:p>
    <w:p w14:paraId="5A5F0BCF" w14:textId="77777777" w:rsidR="006E17A8" w:rsidRDefault="006E17A8" w:rsidP="006E17A8">
      <w:pPr>
        <w:pStyle w:val="af0"/>
        <w:rPr>
          <w:b/>
          <w:sz w:val="28"/>
        </w:rPr>
      </w:pPr>
    </w:p>
    <w:p w14:paraId="535B05D8" w14:textId="77777777" w:rsidR="006E17A8" w:rsidRPr="006E17A8" w:rsidRDefault="006E17A8" w:rsidP="006E17A8">
      <w:pPr>
        <w:pStyle w:val="af0"/>
        <w:rPr>
          <w:b/>
          <w:sz w:val="28"/>
        </w:rPr>
      </w:pPr>
    </w:p>
    <w:p w14:paraId="2EA5FBA7" w14:textId="00DC6BA0" w:rsidR="006E17A8" w:rsidRDefault="006E17A8" w:rsidP="006E17A8">
      <w:pPr>
        <w:pStyle w:val="af0"/>
        <w:tabs>
          <w:tab w:val="left" w:pos="3540"/>
        </w:tabs>
        <w:rPr>
          <w:b/>
          <w:sz w:val="28"/>
        </w:rPr>
      </w:pPr>
      <w:r>
        <w:rPr>
          <w:b/>
          <w:sz w:val="28"/>
        </w:rPr>
        <w:tab/>
      </w:r>
    </w:p>
    <w:p w14:paraId="24F4AFFA" w14:textId="77777777" w:rsidR="006E17A8" w:rsidRDefault="006E17A8" w:rsidP="006E17A8">
      <w:pPr>
        <w:pStyle w:val="af0"/>
        <w:tabs>
          <w:tab w:val="left" w:pos="3540"/>
        </w:tabs>
        <w:rPr>
          <w:b/>
          <w:sz w:val="28"/>
        </w:rPr>
      </w:pPr>
    </w:p>
    <w:p w14:paraId="2A15C040" w14:textId="77777777" w:rsidR="006E17A8" w:rsidRDefault="006E17A8" w:rsidP="006E17A8">
      <w:pPr>
        <w:pStyle w:val="af0"/>
        <w:tabs>
          <w:tab w:val="left" w:pos="3540"/>
        </w:tabs>
        <w:rPr>
          <w:b/>
          <w:sz w:val="28"/>
        </w:rPr>
      </w:pPr>
    </w:p>
    <w:p w14:paraId="1FDCBC06" w14:textId="77777777" w:rsidR="006E17A8" w:rsidRDefault="006E17A8" w:rsidP="006E17A8">
      <w:pPr>
        <w:pStyle w:val="af0"/>
        <w:tabs>
          <w:tab w:val="left" w:pos="3540"/>
        </w:tabs>
        <w:rPr>
          <w:b/>
          <w:sz w:val="28"/>
        </w:rPr>
      </w:pPr>
    </w:p>
    <w:p w14:paraId="339787D1" w14:textId="77777777" w:rsidR="006E17A8" w:rsidRDefault="006E17A8" w:rsidP="006E17A8">
      <w:pPr>
        <w:pStyle w:val="af0"/>
        <w:tabs>
          <w:tab w:val="left" w:pos="3540"/>
        </w:tabs>
        <w:rPr>
          <w:b/>
          <w:sz w:val="28"/>
        </w:rPr>
      </w:pPr>
    </w:p>
    <w:p w14:paraId="1EFFF420" w14:textId="77777777" w:rsidR="006E17A8" w:rsidRDefault="006E17A8" w:rsidP="006E17A8">
      <w:pPr>
        <w:pStyle w:val="af0"/>
        <w:tabs>
          <w:tab w:val="left" w:pos="3540"/>
        </w:tabs>
        <w:rPr>
          <w:b/>
          <w:sz w:val="28"/>
        </w:rPr>
      </w:pPr>
    </w:p>
    <w:p w14:paraId="62F33308" w14:textId="77777777" w:rsidR="006E17A8" w:rsidRDefault="006E17A8" w:rsidP="006E17A8">
      <w:pPr>
        <w:pStyle w:val="af0"/>
        <w:tabs>
          <w:tab w:val="left" w:pos="3540"/>
        </w:tabs>
        <w:rPr>
          <w:b/>
          <w:sz w:val="28"/>
        </w:rPr>
      </w:pPr>
    </w:p>
    <w:p w14:paraId="30B3F2E3" w14:textId="77777777" w:rsidR="006E17A8" w:rsidRPr="006E17A8" w:rsidRDefault="006E17A8" w:rsidP="006E17A8">
      <w:pPr>
        <w:pStyle w:val="af0"/>
        <w:rPr>
          <w:b/>
          <w:sz w:val="28"/>
        </w:rPr>
      </w:pPr>
    </w:p>
    <w:p w14:paraId="0279B14E" w14:textId="77777777" w:rsidR="006E17A8" w:rsidRPr="006E17A8" w:rsidRDefault="006E17A8" w:rsidP="006E17A8">
      <w:pPr>
        <w:pStyle w:val="af0"/>
        <w:rPr>
          <w:b/>
          <w:sz w:val="28"/>
        </w:rPr>
      </w:pPr>
    </w:p>
    <w:p w14:paraId="1193B1B7" w14:textId="77777777" w:rsidR="006E17A8" w:rsidRPr="006E17A8" w:rsidRDefault="006E17A8" w:rsidP="006E17A8">
      <w:pPr>
        <w:pStyle w:val="af0"/>
        <w:jc w:val="center"/>
        <w:rPr>
          <w:b/>
          <w:sz w:val="28"/>
        </w:rPr>
      </w:pPr>
      <w:r w:rsidRPr="006E17A8">
        <w:rPr>
          <w:b/>
          <w:sz w:val="28"/>
        </w:rPr>
        <w:t>Алматы, 2025 жыл</w:t>
      </w:r>
    </w:p>
    <w:p w14:paraId="1CD3D96F" w14:textId="41550CCA" w:rsidR="006E17A8" w:rsidRPr="00856A62" w:rsidRDefault="003970FE" w:rsidP="008C79C1">
      <w:pPr>
        <w:pStyle w:val="a3"/>
        <w:jc w:val="both"/>
        <w:rPr>
          <w:rFonts w:ascii="Times New Roman" w:hAnsi="Times New Roman" w:cs="Times New Roman"/>
          <w:lang w:val="kk-KZ"/>
        </w:rPr>
      </w:pPr>
      <w:bookmarkStart w:id="1" w:name="АЛМАТЫ,_2025"/>
      <w:bookmarkEnd w:id="1"/>
      <w:r w:rsidRPr="003970FE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>ID 99170 – «Қазақстанның физикалық географиясы</w:t>
      </w:r>
      <w:r w:rsidRPr="003970FE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»</w:t>
      </w:r>
      <w:r w:rsidRPr="003970FE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kk-KZ" w:bidi="kk-KZ"/>
          <w14:ligatures w14:val="none"/>
        </w:rPr>
        <w:t xml:space="preserve"> </w:t>
      </w:r>
      <w:r w:rsidRPr="003970FE">
        <w:rPr>
          <w:rFonts w:ascii="Times New Roman" w:hAnsi="Times New Roman" w:cs="Times New Roman"/>
          <w:sz w:val="24"/>
          <w:szCs w:val="24"/>
          <w:lang w:val="kk-KZ"/>
        </w:rPr>
        <w:t>пәнінің қорытынды</w:t>
      </w: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E17A8" w:rsidRPr="006E17A8">
        <w:rPr>
          <w:rFonts w:ascii="Times New Roman" w:hAnsi="Times New Roman" w:cs="Times New Roman"/>
          <w:sz w:val="24"/>
          <w:szCs w:val="24"/>
          <w:lang w:val="kk-KZ"/>
        </w:rPr>
        <w:t>емтихан бағдарламасын «6В05205-География»</w:t>
      </w:r>
      <w:r w:rsidR="006E17A8" w:rsidRPr="006E17A8">
        <w:rPr>
          <w:rFonts w:ascii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="006E17A8" w:rsidRPr="006E17A8">
        <w:rPr>
          <w:rFonts w:ascii="Times New Roman" w:hAnsi="Times New Roman" w:cs="Times New Roman"/>
          <w:sz w:val="24"/>
          <w:szCs w:val="24"/>
          <w:lang w:val="kk-KZ"/>
        </w:rPr>
        <w:t>білім</w:t>
      </w:r>
      <w:r w:rsidR="006E17A8" w:rsidRPr="006E17A8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="006E17A8" w:rsidRPr="006E17A8">
        <w:rPr>
          <w:rFonts w:ascii="Times New Roman" w:hAnsi="Times New Roman" w:cs="Times New Roman"/>
          <w:sz w:val="24"/>
          <w:szCs w:val="24"/>
          <w:lang w:val="kk-KZ"/>
        </w:rPr>
        <w:t>беру</w:t>
      </w:r>
      <w:r w:rsidR="006E17A8" w:rsidRPr="006E17A8">
        <w:rPr>
          <w:rFonts w:ascii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="006E17A8" w:rsidRPr="006E17A8">
        <w:rPr>
          <w:rFonts w:ascii="Times New Roman" w:hAnsi="Times New Roman" w:cs="Times New Roman"/>
          <w:spacing w:val="-2"/>
          <w:sz w:val="24"/>
          <w:szCs w:val="24"/>
          <w:lang w:val="kk-KZ"/>
        </w:rPr>
        <w:t>бағдарламасы негізінде әзірлеген «</w:t>
      </w:r>
      <w:r w:rsidR="006E17A8" w:rsidRPr="006E17A8">
        <w:rPr>
          <w:rFonts w:ascii="Times New Roman" w:hAnsi="Times New Roman" w:cs="Times New Roman"/>
          <w:sz w:val="24"/>
          <w:szCs w:val="24"/>
          <w:lang w:val="kk-KZ"/>
        </w:rPr>
        <w:t>География, жерге орналастыру және кадастр» кафедрасының</w:t>
      </w:r>
      <w:r w:rsidR="006E17A8" w:rsidRPr="006E17A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="006E17A8" w:rsidRPr="006E17A8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аға</w:t>
      </w:r>
      <w:r w:rsidR="006E17A8" w:rsidRPr="006E17A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="006E17A8" w:rsidRPr="006E17A8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оқытушысы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Оразфмбетова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К.Ш.</w:t>
      </w:r>
    </w:p>
    <w:p w14:paraId="064927CF" w14:textId="77777777" w:rsidR="006E17A8" w:rsidRPr="006E17A8" w:rsidRDefault="006E17A8" w:rsidP="006E17A8">
      <w:pPr>
        <w:pStyle w:val="af0"/>
      </w:pPr>
    </w:p>
    <w:p w14:paraId="3F88D151" w14:textId="77777777" w:rsidR="006E17A8" w:rsidRPr="006E17A8" w:rsidRDefault="006E17A8" w:rsidP="006E17A8">
      <w:pPr>
        <w:pStyle w:val="af0"/>
      </w:pPr>
    </w:p>
    <w:p w14:paraId="7ED2F533" w14:textId="77777777" w:rsidR="006E17A8" w:rsidRPr="006E17A8" w:rsidRDefault="006E17A8" w:rsidP="006E17A8">
      <w:pPr>
        <w:pStyle w:val="af0"/>
      </w:pPr>
    </w:p>
    <w:p w14:paraId="7E15B17D" w14:textId="77777777" w:rsidR="006E17A8" w:rsidRPr="006E17A8" w:rsidRDefault="006E17A8" w:rsidP="006E17A8">
      <w:pPr>
        <w:pStyle w:val="af0"/>
        <w:jc w:val="both"/>
      </w:pPr>
    </w:p>
    <w:p w14:paraId="2147144E" w14:textId="77777777" w:rsidR="006E17A8" w:rsidRPr="006E17A8" w:rsidRDefault="006E17A8" w:rsidP="006E17A8">
      <w:pPr>
        <w:pStyle w:val="af0"/>
        <w:tabs>
          <w:tab w:val="left" w:pos="1519"/>
          <w:tab w:val="left" w:pos="2762"/>
          <w:tab w:val="left" w:pos="7588"/>
        </w:tabs>
        <w:jc w:val="both"/>
      </w:pPr>
      <w:r w:rsidRPr="006E17A8">
        <w:rPr>
          <w:spacing w:val="-2"/>
        </w:rPr>
        <w:t xml:space="preserve"> «География, </w:t>
      </w:r>
      <w:r w:rsidRPr="006E17A8">
        <w:t>жерге орналастыру және кадастр» кафедрасы мәжілісінде қаралды және  ұсынылды</w:t>
      </w:r>
    </w:p>
    <w:p w14:paraId="3EE2AC9C" w14:textId="77777777" w:rsidR="006E17A8" w:rsidRPr="006E17A8" w:rsidRDefault="006E17A8" w:rsidP="006E17A8">
      <w:pPr>
        <w:pStyle w:val="af0"/>
        <w:tabs>
          <w:tab w:val="left" w:pos="1519"/>
          <w:tab w:val="left" w:pos="2762"/>
          <w:tab w:val="left" w:pos="7588"/>
        </w:tabs>
        <w:jc w:val="both"/>
      </w:pPr>
    </w:p>
    <w:p w14:paraId="19049FF6" w14:textId="0E88A8DA" w:rsidR="006E17A8" w:rsidRPr="006E17A8" w:rsidRDefault="006E17A8" w:rsidP="006E17A8">
      <w:pPr>
        <w:pStyle w:val="af0"/>
        <w:rPr>
          <w:lang w:val="ru-RU"/>
        </w:rPr>
      </w:pPr>
      <w:r w:rsidRPr="006E17A8">
        <w:t xml:space="preserve"> </w:t>
      </w:r>
      <w:proofErr w:type="spellStart"/>
      <w:r w:rsidRPr="006E17A8">
        <w:rPr>
          <w:lang w:val="ru-RU"/>
        </w:rPr>
        <w:t>Хаттама</w:t>
      </w:r>
      <w:proofErr w:type="spellEnd"/>
      <w:r w:rsidRPr="006E17A8">
        <w:rPr>
          <w:lang w:val="ru-RU"/>
        </w:rPr>
        <w:t xml:space="preserve">  №</w:t>
      </w:r>
      <w:r w:rsidR="003970FE">
        <w:rPr>
          <w:lang w:val="ru-RU"/>
        </w:rPr>
        <w:t xml:space="preserve"> </w:t>
      </w:r>
      <w:r w:rsidRPr="006E17A8">
        <w:rPr>
          <w:lang w:val="ru-RU"/>
        </w:rPr>
        <w:t>, «</w:t>
      </w:r>
      <w:r w:rsidR="003970FE">
        <w:rPr>
          <w:lang w:val="ru-RU"/>
        </w:rPr>
        <w:t xml:space="preserve">   </w:t>
      </w:r>
      <w:r w:rsidRPr="006E17A8">
        <w:rPr>
          <w:lang w:val="ru-RU"/>
        </w:rPr>
        <w:t xml:space="preserve">» </w:t>
      </w:r>
      <w:r w:rsidR="003970FE">
        <w:rPr>
          <w:lang w:val="ru-RU"/>
        </w:rPr>
        <w:t xml:space="preserve">          </w:t>
      </w:r>
      <w:r w:rsidRPr="006E17A8">
        <w:rPr>
          <w:lang w:val="ru-RU"/>
        </w:rPr>
        <w:t xml:space="preserve">2025 </w:t>
      </w:r>
      <w:proofErr w:type="spellStart"/>
      <w:r w:rsidRPr="006E17A8">
        <w:rPr>
          <w:lang w:val="ru-RU"/>
        </w:rPr>
        <w:t>жыл</w:t>
      </w:r>
      <w:proofErr w:type="spellEnd"/>
    </w:p>
    <w:p w14:paraId="61795830" w14:textId="77777777" w:rsidR="006E17A8" w:rsidRPr="006E17A8" w:rsidRDefault="006E17A8" w:rsidP="006E17A8">
      <w:pPr>
        <w:pStyle w:val="af0"/>
        <w:rPr>
          <w:lang w:val="ru-RU"/>
        </w:rPr>
      </w:pPr>
    </w:p>
    <w:p w14:paraId="07390FA5" w14:textId="77777777" w:rsidR="006E17A8" w:rsidRPr="006E17A8" w:rsidRDefault="006E17A8" w:rsidP="006E17A8">
      <w:pPr>
        <w:pStyle w:val="af0"/>
        <w:rPr>
          <w:lang w:val="ru-RU"/>
        </w:rPr>
      </w:pPr>
      <w:r w:rsidRPr="006E17A8">
        <w:rPr>
          <w:noProof/>
          <w:lang w:val="ru-RU"/>
        </w:rPr>
        <w:t xml:space="preserve">  </w:t>
      </w:r>
      <w:r w:rsidRPr="006E17A8">
        <w:rPr>
          <w:spacing w:val="-2"/>
        </w:rPr>
        <w:t xml:space="preserve">География, </w:t>
      </w:r>
      <w:r w:rsidRPr="006E17A8">
        <w:t xml:space="preserve">жерге орналастыру және </w:t>
      </w:r>
    </w:p>
    <w:p w14:paraId="3319D721" w14:textId="77777777" w:rsidR="006E17A8" w:rsidRPr="006E17A8" w:rsidRDefault="006E17A8" w:rsidP="006E17A8">
      <w:pPr>
        <w:pStyle w:val="af0"/>
        <w:rPr>
          <w:lang w:val="ru-RU"/>
        </w:rPr>
      </w:pPr>
      <w:r w:rsidRPr="006E17A8">
        <w:rPr>
          <w:lang w:val="ru-RU"/>
        </w:rPr>
        <w:t xml:space="preserve">  </w:t>
      </w:r>
      <w:r w:rsidRPr="006E17A8">
        <w:t>кадастр кафедрасы</w:t>
      </w:r>
      <w:proofErr w:type="spellStart"/>
      <w:r w:rsidRPr="006E17A8">
        <w:rPr>
          <w:lang w:val="ru-RU"/>
        </w:rPr>
        <w:t>ны</w:t>
      </w:r>
      <w:proofErr w:type="spellEnd"/>
      <w:r w:rsidRPr="006E17A8">
        <w:t xml:space="preserve">ң </w:t>
      </w:r>
      <w:proofErr w:type="spellStart"/>
      <w:r w:rsidRPr="006E17A8">
        <w:t>меңгеруш</w:t>
      </w:r>
      <w:r w:rsidRPr="006E17A8">
        <w:rPr>
          <w:lang w:val="ru-RU"/>
        </w:rPr>
        <w:t>ісі</w:t>
      </w:r>
      <w:proofErr w:type="spellEnd"/>
      <w:r w:rsidRPr="006E17A8">
        <w:rPr>
          <w:lang w:val="ru-RU"/>
        </w:rPr>
        <w:t xml:space="preserve">      _________                  </w:t>
      </w:r>
      <w:proofErr w:type="spellStart"/>
      <w:r w:rsidRPr="006E17A8">
        <w:t>То</w:t>
      </w:r>
      <w:proofErr w:type="spellEnd"/>
      <w:r w:rsidRPr="006E17A8">
        <w:rPr>
          <w:lang w:val="ru-RU"/>
        </w:rPr>
        <w:t>к</w:t>
      </w:r>
      <w:proofErr w:type="spellStart"/>
      <w:r w:rsidRPr="006E17A8">
        <w:t>бергенова</w:t>
      </w:r>
      <w:proofErr w:type="spellEnd"/>
      <w:r w:rsidRPr="006E17A8">
        <w:rPr>
          <w:spacing w:val="-2"/>
        </w:rPr>
        <w:t xml:space="preserve"> </w:t>
      </w:r>
      <w:r w:rsidRPr="006E17A8">
        <w:rPr>
          <w:spacing w:val="-4"/>
        </w:rPr>
        <w:t>А.А.</w:t>
      </w:r>
    </w:p>
    <w:p w14:paraId="015ECA95" w14:textId="77777777" w:rsidR="006E17A8" w:rsidRPr="006E17A8" w:rsidRDefault="006E17A8" w:rsidP="006E17A8">
      <w:pPr>
        <w:pStyle w:val="af0"/>
      </w:pPr>
    </w:p>
    <w:p w14:paraId="2C8E7572" w14:textId="77777777" w:rsidR="006E17A8" w:rsidRPr="006E17A8" w:rsidRDefault="006E17A8" w:rsidP="006E17A8">
      <w:pPr>
        <w:pStyle w:val="af0"/>
      </w:pPr>
    </w:p>
    <w:p w14:paraId="703C5C8C" w14:textId="77777777" w:rsidR="006E17A8" w:rsidRPr="006E17A8" w:rsidRDefault="006E17A8" w:rsidP="006E17A8">
      <w:pPr>
        <w:pStyle w:val="af0"/>
      </w:pPr>
    </w:p>
    <w:p w14:paraId="56B74CCC" w14:textId="77777777" w:rsidR="006E17A8" w:rsidRPr="006E17A8" w:rsidRDefault="006E17A8" w:rsidP="006E17A8">
      <w:pPr>
        <w:pStyle w:val="af0"/>
      </w:pPr>
    </w:p>
    <w:p w14:paraId="510A1FED" w14:textId="77777777" w:rsidR="006E17A8" w:rsidRPr="006E17A8" w:rsidRDefault="006E17A8" w:rsidP="006E17A8">
      <w:pPr>
        <w:pStyle w:val="af0"/>
      </w:pPr>
    </w:p>
    <w:p w14:paraId="0C779D92" w14:textId="77777777" w:rsidR="006E17A8" w:rsidRPr="006E17A8" w:rsidRDefault="006E17A8" w:rsidP="006E17A8">
      <w:pPr>
        <w:pStyle w:val="af0"/>
      </w:pPr>
      <w:r w:rsidRPr="006E17A8">
        <w:t xml:space="preserve">География және табиғатты пайдалану </w:t>
      </w:r>
      <w:proofErr w:type="spellStart"/>
      <w:r w:rsidRPr="006E17A8">
        <w:t>фаультетінің</w:t>
      </w:r>
      <w:proofErr w:type="spellEnd"/>
      <w:r w:rsidRPr="006E17A8">
        <w:t xml:space="preserve"> </w:t>
      </w:r>
    </w:p>
    <w:p w14:paraId="63E48EAD" w14:textId="77777777" w:rsidR="006E17A8" w:rsidRPr="006E17A8" w:rsidRDefault="006E17A8" w:rsidP="006E17A8">
      <w:pPr>
        <w:pStyle w:val="af0"/>
      </w:pPr>
      <w:r w:rsidRPr="006E17A8">
        <w:t xml:space="preserve">оқыту және білім беру сапасы бойынша төрайымы    __________  Сағымбай Ө.Ж. </w:t>
      </w:r>
    </w:p>
    <w:p w14:paraId="52427C3B" w14:textId="77777777" w:rsidR="006E17A8" w:rsidRPr="006E17A8" w:rsidRDefault="006E17A8" w:rsidP="006E17A8">
      <w:pPr>
        <w:pStyle w:val="af0"/>
      </w:pPr>
    </w:p>
    <w:p w14:paraId="5BA4C729" w14:textId="411539FB" w:rsidR="006E17A8" w:rsidRPr="006E17A8" w:rsidRDefault="006E17A8" w:rsidP="006E17A8">
      <w:pPr>
        <w:pStyle w:val="af0"/>
      </w:pPr>
      <w:r w:rsidRPr="006E17A8">
        <w:t xml:space="preserve">Хаттама </w:t>
      </w:r>
      <w:r w:rsidRPr="00856A62">
        <w:t>№</w:t>
      </w:r>
      <w:r w:rsidR="003970FE">
        <w:t xml:space="preserve">  </w:t>
      </w:r>
      <w:r w:rsidRPr="00856A62">
        <w:t xml:space="preserve">, </w:t>
      </w:r>
      <w:r w:rsidRPr="006E17A8">
        <w:t xml:space="preserve"> «</w:t>
      </w:r>
      <w:r w:rsidR="003970FE">
        <w:t xml:space="preserve">    </w:t>
      </w:r>
      <w:r w:rsidRPr="006E17A8">
        <w:t xml:space="preserve">» </w:t>
      </w:r>
      <w:r w:rsidR="003970FE">
        <w:t xml:space="preserve">          </w:t>
      </w:r>
      <w:r w:rsidRPr="006E17A8">
        <w:t>2025 жыл.</w:t>
      </w:r>
    </w:p>
    <w:p w14:paraId="5B796707" w14:textId="77777777" w:rsidR="006E17A8" w:rsidRPr="006E17A8" w:rsidRDefault="006E17A8" w:rsidP="006E17A8">
      <w:pPr>
        <w:pStyle w:val="af0"/>
      </w:pPr>
    </w:p>
    <w:p w14:paraId="5B727067" w14:textId="77777777" w:rsidR="006E17A8" w:rsidRPr="00856A62" w:rsidRDefault="006E17A8" w:rsidP="006E17A8">
      <w:pPr>
        <w:spacing w:before="19"/>
        <w:rPr>
          <w:rFonts w:ascii="Times New Roman" w:hAnsi="Times New Roman" w:cs="Times New Roman"/>
          <w:sz w:val="18"/>
          <w:lang w:val="kk-KZ"/>
        </w:rPr>
      </w:pPr>
      <w:bookmarkStart w:id="2" w:name="ПӘН_БОЙЫНША_ҚОРЫТЫНДЫ_ЕМТИХАН_БАҒДАРЛАМА"/>
      <w:bookmarkEnd w:id="2"/>
    </w:p>
    <w:p w14:paraId="504EF8BB" w14:textId="77777777" w:rsidR="006E17A8" w:rsidRPr="00856A62" w:rsidRDefault="006E17A8" w:rsidP="006E17A8">
      <w:pPr>
        <w:spacing w:before="19"/>
        <w:rPr>
          <w:rFonts w:ascii="Times New Roman" w:hAnsi="Times New Roman" w:cs="Times New Roman"/>
          <w:sz w:val="18"/>
          <w:lang w:val="kk-KZ"/>
        </w:rPr>
      </w:pPr>
    </w:p>
    <w:p w14:paraId="00A90B8F" w14:textId="77777777" w:rsidR="006E17A8" w:rsidRPr="00856A62" w:rsidRDefault="006E17A8" w:rsidP="006E17A8">
      <w:pPr>
        <w:spacing w:before="19"/>
        <w:rPr>
          <w:rFonts w:ascii="Times New Roman" w:hAnsi="Times New Roman" w:cs="Times New Roman"/>
          <w:sz w:val="18"/>
          <w:lang w:val="kk-KZ"/>
        </w:rPr>
      </w:pPr>
    </w:p>
    <w:p w14:paraId="702D1675" w14:textId="77777777" w:rsidR="006E17A8" w:rsidRPr="00856A62" w:rsidRDefault="006E17A8" w:rsidP="006E17A8">
      <w:pPr>
        <w:spacing w:before="19"/>
        <w:rPr>
          <w:rFonts w:ascii="Times New Roman" w:hAnsi="Times New Roman" w:cs="Times New Roman"/>
          <w:sz w:val="18"/>
          <w:lang w:val="kk-KZ"/>
        </w:rPr>
      </w:pPr>
    </w:p>
    <w:p w14:paraId="0CC37879" w14:textId="77777777" w:rsidR="006E17A8" w:rsidRPr="00856A62" w:rsidRDefault="006E17A8" w:rsidP="006E17A8">
      <w:pPr>
        <w:spacing w:before="19"/>
        <w:rPr>
          <w:rFonts w:ascii="Times New Roman" w:hAnsi="Times New Roman" w:cs="Times New Roman"/>
          <w:sz w:val="18"/>
          <w:lang w:val="kk-KZ"/>
        </w:rPr>
      </w:pPr>
    </w:p>
    <w:p w14:paraId="41F1839D" w14:textId="77777777" w:rsidR="006E17A8" w:rsidRPr="00856A62" w:rsidRDefault="006E17A8" w:rsidP="006E17A8">
      <w:pPr>
        <w:spacing w:before="19"/>
        <w:rPr>
          <w:rFonts w:ascii="Times New Roman" w:hAnsi="Times New Roman" w:cs="Times New Roman"/>
          <w:sz w:val="18"/>
          <w:lang w:val="kk-KZ"/>
        </w:rPr>
      </w:pPr>
    </w:p>
    <w:p w14:paraId="6952E6B7" w14:textId="77777777" w:rsidR="006E17A8" w:rsidRPr="00856A62" w:rsidRDefault="006E17A8" w:rsidP="006E17A8">
      <w:pPr>
        <w:spacing w:before="19"/>
        <w:rPr>
          <w:rFonts w:ascii="Times New Roman" w:hAnsi="Times New Roman" w:cs="Times New Roman"/>
          <w:sz w:val="18"/>
          <w:lang w:val="kk-KZ"/>
        </w:rPr>
      </w:pPr>
    </w:p>
    <w:p w14:paraId="2C69DBAA" w14:textId="77777777" w:rsidR="006E17A8" w:rsidRPr="00856A62" w:rsidRDefault="006E17A8" w:rsidP="006E17A8">
      <w:pPr>
        <w:spacing w:before="19"/>
        <w:rPr>
          <w:rFonts w:ascii="Times New Roman" w:hAnsi="Times New Roman" w:cs="Times New Roman"/>
          <w:sz w:val="18"/>
          <w:lang w:val="kk-KZ"/>
        </w:rPr>
      </w:pPr>
    </w:p>
    <w:p w14:paraId="741CD2C9" w14:textId="77777777" w:rsidR="006E17A8" w:rsidRPr="00856A62" w:rsidRDefault="006E17A8" w:rsidP="006E17A8">
      <w:pPr>
        <w:spacing w:before="19"/>
        <w:rPr>
          <w:rFonts w:ascii="Times New Roman" w:hAnsi="Times New Roman" w:cs="Times New Roman"/>
          <w:sz w:val="18"/>
          <w:lang w:val="kk-KZ"/>
        </w:rPr>
      </w:pPr>
    </w:p>
    <w:p w14:paraId="10CF548B" w14:textId="77777777" w:rsidR="006E17A8" w:rsidRPr="00856A62" w:rsidRDefault="006E17A8" w:rsidP="006E17A8">
      <w:pPr>
        <w:spacing w:before="19"/>
        <w:rPr>
          <w:rFonts w:ascii="Times New Roman" w:hAnsi="Times New Roman" w:cs="Times New Roman"/>
          <w:sz w:val="18"/>
          <w:lang w:val="kk-KZ"/>
        </w:rPr>
      </w:pPr>
    </w:p>
    <w:p w14:paraId="7CEB2525" w14:textId="77777777" w:rsidR="006E17A8" w:rsidRPr="00856A62" w:rsidRDefault="006E17A8" w:rsidP="006E17A8">
      <w:pPr>
        <w:spacing w:before="19"/>
        <w:rPr>
          <w:rFonts w:ascii="Times New Roman" w:hAnsi="Times New Roman" w:cs="Times New Roman"/>
          <w:sz w:val="18"/>
          <w:lang w:val="kk-KZ"/>
        </w:rPr>
      </w:pPr>
    </w:p>
    <w:p w14:paraId="63FCF5AC" w14:textId="77777777" w:rsidR="006E17A8" w:rsidRPr="00856A62" w:rsidRDefault="006E17A8" w:rsidP="006E17A8">
      <w:pPr>
        <w:spacing w:before="19"/>
        <w:rPr>
          <w:rFonts w:ascii="Times New Roman" w:hAnsi="Times New Roman" w:cs="Times New Roman"/>
          <w:sz w:val="18"/>
          <w:lang w:val="kk-KZ"/>
        </w:rPr>
      </w:pPr>
    </w:p>
    <w:p w14:paraId="7A69C3CA" w14:textId="77777777" w:rsidR="006E17A8" w:rsidRPr="00856A62" w:rsidRDefault="006E17A8" w:rsidP="006E17A8">
      <w:pPr>
        <w:spacing w:before="19"/>
        <w:rPr>
          <w:rFonts w:ascii="Times New Roman" w:hAnsi="Times New Roman" w:cs="Times New Roman"/>
          <w:sz w:val="18"/>
          <w:lang w:val="kk-KZ"/>
        </w:rPr>
      </w:pPr>
    </w:p>
    <w:p w14:paraId="46890356" w14:textId="77777777" w:rsidR="006E17A8" w:rsidRPr="00856A62" w:rsidRDefault="006E17A8" w:rsidP="006E17A8">
      <w:pPr>
        <w:spacing w:before="19"/>
        <w:rPr>
          <w:rFonts w:ascii="Times New Roman" w:hAnsi="Times New Roman" w:cs="Times New Roman"/>
          <w:sz w:val="18"/>
          <w:lang w:val="kk-KZ"/>
        </w:rPr>
      </w:pPr>
    </w:p>
    <w:p w14:paraId="1151C3E6" w14:textId="77777777" w:rsidR="006E17A8" w:rsidRPr="00856A62" w:rsidRDefault="006E17A8" w:rsidP="006E17A8">
      <w:pPr>
        <w:spacing w:before="19"/>
        <w:rPr>
          <w:rFonts w:ascii="Times New Roman" w:hAnsi="Times New Roman" w:cs="Times New Roman"/>
          <w:sz w:val="18"/>
          <w:lang w:val="kk-KZ"/>
        </w:rPr>
      </w:pPr>
    </w:p>
    <w:p w14:paraId="08D5173D" w14:textId="77777777" w:rsidR="006E17A8" w:rsidRPr="00856A62" w:rsidRDefault="006E17A8" w:rsidP="006E17A8">
      <w:pPr>
        <w:spacing w:before="19"/>
        <w:rPr>
          <w:rFonts w:ascii="Times New Roman" w:hAnsi="Times New Roman" w:cs="Times New Roman"/>
          <w:sz w:val="18"/>
          <w:lang w:val="kk-KZ"/>
        </w:rPr>
      </w:pPr>
    </w:p>
    <w:p w14:paraId="71E939FA" w14:textId="77777777" w:rsidR="006E17A8" w:rsidRPr="00856A62" w:rsidRDefault="006E17A8" w:rsidP="006E17A8">
      <w:pPr>
        <w:spacing w:before="19"/>
        <w:rPr>
          <w:rFonts w:ascii="Times New Roman" w:hAnsi="Times New Roman" w:cs="Times New Roman"/>
          <w:sz w:val="18"/>
          <w:lang w:val="kk-KZ"/>
        </w:rPr>
      </w:pPr>
    </w:p>
    <w:p w14:paraId="0F12D815" w14:textId="77777777" w:rsidR="006E17A8" w:rsidRPr="006E17A8" w:rsidRDefault="006E17A8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</w:p>
    <w:p w14:paraId="32C4D98A" w14:textId="77777777" w:rsidR="006E17A8" w:rsidRPr="006E17A8" w:rsidRDefault="006E17A8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</w:p>
    <w:p w14:paraId="302825B1" w14:textId="6112CB52" w:rsidR="00D75592" w:rsidRPr="006E17A8" w:rsidRDefault="00D75592" w:rsidP="00D75592">
      <w:pPr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769069EF" w14:textId="0039A6FA" w:rsidR="00E16D74" w:rsidRDefault="00D75592" w:rsidP="00E51D96">
      <w:pPr>
        <w:widowControl w:val="0"/>
        <w:autoSpaceDE w:val="0"/>
        <w:autoSpaceDN w:val="0"/>
        <w:spacing w:before="1"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ҚОРЫТЫНДЫ ЕМТИХАНДЫ ӨТКІЗУ ЕРЕЖЕЛЕРІ МЕН ТҮРІНІҢ СИПАТТАМАСЫ</w:t>
      </w:r>
    </w:p>
    <w:p w14:paraId="5115291C" w14:textId="77777777" w:rsidR="00856A62" w:rsidRPr="006E17A8" w:rsidRDefault="00856A62" w:rsidP="00E51D96">
      <w:pPr>
        <w:widowControl w:val="0"/>
        <w:autoSpaceDE w:val="0"/>
        <w:autoSpaceDN w:val="0"/>
        <w:spacing w:before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</w:p>
    <w:p w14:paraId="56CC1297" w14:textId="567D6E3E" w:rsidR="00D75592" w:rsidRPr="006E17A8" w:rsidRDefault="00D75592" w:rsidP="00646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1. Қорытынды емтиханды өткізу ережелері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пəн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бойынша тестілеу ұйымдастырылатын жүйеде орналастырылатын болады: </w:t>
      </w:r>
    </w:p>
    <w:p w14:paraId="7A9C3BF6" w14:textId="77777777" w:rsidR="00D75592" w:rsidRPr="006E17A8" w:rsidRDefault="00D75592" w:rsidP="00646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Универ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жүйесіндегі, ПОӘК-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дегі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>, «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Пəн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бойынша қорытынды емтихан бағдарламасы» қосымша бетінде; </w:t>
      </w:r>
    </w:p>
    <w:p w14:paraId="00DD761B" w14:textId="3F0B917C" w:rsidR="00D75592" w:rsidRPr="006E17A8" w:rsidRDefault="00D75592" w:rsidP="00646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2. Ережелерді жүйеге жүктегеннен кейін,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мессенджер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чатында </w:t>
      </w:r>
      <w:r w:rsidR="00E51D96"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студенттерге </w:t>
      </w: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«қорытынды емтиханды өткізу ережелерімен» қандай жүйеде танысуға болатындығы туралы хабарланады. </w:t>
      </w:r>
    </w:p>
    <w:p w14:paraId="2386F6B4" w14:textId="4629BC6A" w:rsidR="00D75592" w:rsidRPr="006E17A8" w:rsidRDefault="00D75592" w:rsidP="00646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Чаттағы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əр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77F4B" w:rsidRPr="006E17A8">
        <w:rPr>
          <w:rFonts w:ascii="Times New Roman" w:hAnsi="Times New Roman" w:cs="Times New Roman"/>
          <w:sz w:val="24"/>
          <w:szCs w:val="24"/>
          <w:lang w:val="kk-KZ"/>
        </w:rPr>
        <w:t>студент</w:t>
      </w: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кестемен, ережелермен,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прокторинг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нұсқауларының талаптарымен танысқанын растауы керек. </w:t>
      </w:r>
    </w:p>
    <w:p w14:paraId="73944031" w14:textId="70FAFA64" w:rsidR="00D75592" w:rsidRPr="006E17A8" w:rsidRDefault="00D75592" w:rsidP="00646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4. Кесте бойынша жоспарланған күні </w:t>
      </w:r>
      <w:r w:rsidR="00977F4B" w:rsidRPr="006E17A8">
        <w:rPr>
          <w:rFonts w:ascii="Times New Roman" w:hAnsi="Times New Roman" w:cs="Times New Roman"/>
          <w:sz w:val="24"/>
          <w:szCs w:val="24"/>
          <w:lang w:val="kk-KZ"/>
        </w:rPr>
        <w:t>студенттерге</w:t>
      </w: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емтихан туралы еске салынады.</w:t>
      </w:r>
    </w:p>
    <w:p w14:paraId="19E1C136" w14:textId="39D91FC8" w:rsidR="00D75592" w:rsidRPr="006E17A8" w:rsidRDefault="00D75592" w:rsidP="00646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5. 100 сұрақтан тұратын емтиханға арналған тест тапсырмалары емтихан өтетін күні қол жетімді болады (оқытушы бекітілген емтихан кестесіне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сəйкес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орнатылады). Тест түріндегі тапсырмалар жиынтығы тест құрастыру талаптарын ескере отырып дайындалды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жəне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олар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əртүрлі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санаттарға (тақырыптарға) бөлінді. </w:t>
      </w:r>
      <w:r w:rsidR="00977F4B" w:rsidRPr="006E17A8">
        <w:rPr>
          <w:rFonts w:ascii="Times New Roman" w:hAnsi="Times New Roman" w:cs="Times New Roman"/>
          <w:sz w:val="24"/>
          <w:szCs w:val="24"/>
          <w:lang w:val="kk-KZ"/>
        </w:rPr>
        <w:t>Студенттерге</w:t>
      </w: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25 тест сұрақтары беріледі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жəне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олар 60 минут ішінде жауап беруі керек. </w:t>
      </w:r>
    </w:p>
    <w:p w14:paraId="05C283C8" w14:textId="5BFAED63" w:rsidR="00D75592" w:rsidRPr="0065449D" w:rsidRDefault="0065449D" w:rsidP="00646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449D">
        <w:rPr>
          <w:rFonts w:ascii="Times New Roman" w:hAnsi="Times New Roman" w:cs="Times New Roman"/>
          <w:sz w:val="24"/>
          <w:szCs w:val="24"/>
          <w:lang w:val="kk-KZ"/>
        </w:rPr>
        <w:t xml:space="preserve">Тест тапсырмаларының жиынтығында таңдау сұрақтарының 4 түрі </w:t>
      </w:r>
      <w:r w:rsidRPr="006E17A8">
        <w:rPr>
          <w:rFonts w:ascii="Times New Roman" w:hAnsi="Times New Roman" w:cs="Times New Roman"/>
          <w:sz w:val="24"/>
          <w:szCs w:val="24"/>
          <w:lang w:val="kk-KZ"/>
        </w:rPr>
        <w:t>қолданыл</w:t>
      </w:r>
      <w:r w:rsidR="00646CB3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6E17A8">
        <w:rPr>
          <w:rFonts w:ascii="Times New Roman" w:hAnsi="Times New Roman" w:cs="Times New Roman"/>
          <w:sz w:val="24"/>
          <w:szCs w:val="24"/>
          <w:lang w:val="kk-KZ"/>
        </w:rPr>
        <w:t>ды</w:t>
      </w:r>
      <w:r w:rsidRPr="0065449D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2BACEAFC" w14:textId="5C4AF945" w:rsidR="00D75592" w:rsidRPr="006E17A8" w:rsidRDefault="00D75592" w:rsidP="00646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F3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Бірнеше таңдау (</w:t>
      </w:r>
      <w:proofErr w:type="spellStart"/>
      <w:r w:rsidRPr="00CF373A">
        <w:rPr>
          <w:rFonts w:ascii="Times New Roman" w:hAnsi="Times New Roman" w:cs="Times New Roman"/>
          <w:b/>
          <w:bCs/>
          <w:sz w:val="24"/>
          <w:szCs w:val="24"/>
          <w:lang w:val="kk-KZ"/>
        </w:rPr>
        <w:t>Множественный</w:t>
      </w:r>
      <w:proofErr w:type="spellEnd"/>
      <w:r w:rsidRPr="00CF3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CF373A">
        <w:rPr>
          <w:rFonts w:ascii="Times New Roman" w:hAnsi="Times New Roman" w:cs="Times New Roman"/>
          <w:b/>
          <w:bCs/>
          <w:sz w:val="24"/>
          <w:szCs w:val="24"/>
          <w:lang w:val="kk-KZ"/>
        </w:rPr>
        <w:t>выбор</w:t>
      </w:r>
      <w:proofErr w:type="spellEnd"/>
      <w:r w:rsidRPr="00CF373A">
        <w:rPr>
          <w:rFonts w:ascii="Times New Roman" w:hAnsi="Times New Roman" w:cs="Times New Roman"/>
          <w:b/>
          <w:bCs/>
          <w:sz w:val="24"/>
          <w:szCs w:val="24"/>
          <w:lang w:val="kk-KZ"/>
        </w:rPr>
        <w:t>)</w:t>
      </w: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="00977F4B"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студент </w:t>
      </w: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сұрақтың жауабын өзіне ұсынылған бірнеше нұсқаның ішінен таңдайды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жəне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сұрақтардың біреуі немесе бірнеше дұрыс жауаптарға жауап береді); </w:t>
      </w:r>
    </w:p>
    <w:p w14:paraId="5E0EF3AF" w14:textId="11A96D15" w:rsidR="00D75592" w:rsidRPr="006E17A8" w:rsidRDefault="00D75592" w:rsidP="00646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F373A">
        <w:rPr>
          <w:rFonts w:ascii="Times New Roman" w:hAnsi="Times New Roman" w:cs="Times New Roman"/>
          <w:b/>
          <w:bCs/>
          <w:sz w:val="24"/>
          <w:szCs w:val="24"/>
          <w:lang w:val="kk-KZ"/>
        </w:rPr>
        <w:t>Дұрыс/Дұрыс емес (</w:t>
      </w:r>
      <w:proofErr w:type="spellStart"/>
      <w:r w:rsidRPr="00CF373A">
        <w:rPr>
          <w:rFonts w:ascii="Times New Roman" w:hAnsi="Times New Roman" w:cs="Times New Roman"/>
          <w:b/>
          <w:bCs/>
          <w:sz w:val="24"/>
          <w:szCs w:val="24"/>
          <w:lang w:val="kk-KZ"/>
        </w:rPr>
        <w:t>Верно</w:t>
      </w:r>
      <w:proofErr w:type="spellEnd"/>
      <w:r w:rsidRPr="00CF373A">
        <w:rPr>
          <w:rFonts w:ascii="Times New Roman" w:hAnsi="Times New Roman" w:cs="Times New Roman"/>
          <w:b/>
          <w:bCs/>
          <w:sz w:val="24"/>
          <w:szCs w:val="24"/>
          <w:lang w:val="kk-KZ"/>
        </w:rPr>
        <w:t>/</w:t>
      </w:r>
      <w:proofErr w:type="spellStart"/>
      <w:r w:rsidRPr="00CF373A"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Неверно</w:t>
      </w:r>
      <w:proofErr w:type="spellEnd"/>
      <w:r w:rsidRPr="00CF373A">
        <w:rPr>
          <w:rFonts w:ascii="Times New Roman" w:hAnsi="Times New Roman" w:cs="Times New Roman"/>
          <w:b/>
          <w:bCs/>
          <w:sz w:val="24"/>
          <w:szCs w:val="24"/>
          <w:lang w:val="kk-KZ"/>
        </w:rPr>
        <w:t>)</w:t>
      </w: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="00977F4B"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студент </w:t>
      </w: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сұрақтың жауабын «Дұрыс»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жəне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«Дұрыс емес» деген екі нұсқаның арасынан таңдайды); </w:t>
      </w:r>
    </w:p>
    <w:p w14:paraId="0510FBA8" w14:textId="7793040A" w:rsidR="00D75592" w:rsidRPr="006E17A8" w:rsidRDefault="00D75592" w:rsidP="00646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CF373A">
        <w:rPr>
          <w:rFonts w:ascii="Times New Roman" w:hAnsi="Times New Roman" w:cs="Times New Roman"/>
          <w:b/>
          <w:bCs/>
          <w:sz w:val="24"/>
          <w:szCs w:val="24"/>
          <w:lang w:val="kk-KZ"/>
        </w:rPr>
        <w:t>Сəйкестендіру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үшін (бірінші топ жауаптарының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əр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элементін екінші топ жауаптарының элементімен байланыстыру қажет); </w:t>
      </w:r>
    </w:p>
    <w:p w14:paraId="5A6F1BF2" w14:textId="77777777" w:rsidR="00D75592" w:rsidRPr="006E17A8" w:rsidRDefault="00D75592" w:rsidP="00646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F373A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Қысқа жауаптар (</w:t>
      </w:r>
      <w:proofErr w:type="spellStart"/>
      <w:r w:rsidRPr="00CF373A">
        <w:rPr>
          <w:rFonts w:ascii="Times New Roman" w:hAnsi="Times New Roman" w:cs="Times New Roman"/>
          <w:b/>
          <w:bCs/>
          <w:sz w:val="24"/>
          <w:szCs w:val="24"/>
          <w:lang w:val="kk-KZ"/>
        </w:rPr>
        <w:t>Короткие</w:t>
      </w:r>
      <w:proofErr w:type="spellEnd"/>
      <w:r w:rsidRPr="00CF3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CF373A">
        <w:rPr>
          <w:rFonts w:ascii="Times New Roman" w:hAnsi="Times New Roman" w:cs="Times New Roman"/>
          <w:b/>
          <w:bCs/>
          <w:sz w:val="24"/>
          <w:szCs w:val="24"/>
          <w:lang w:val="kk-KZ"/>
        </w:rPr>
        <w:t>ответы</w:t>
      </w:r>
      <w:proofErr w:type="spellEnd"/>
      <w:r w:rsidRPr="00CF373A">
        <w:rPr>
          <w:rFonts w:ascii="Times New Roman" w:hAnsi="Times New Roman" w:cs="Times New Roman"/>
          <w:b/>
          <w:bCs/>
          <w:sz w:val="24"/>
          <w:szCs w:val="24"/>
          <w:lang w:val="kk-KZ"/>
        </w:rPr>
        <w:t>)</w:t>
      </w: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(сұраққа жауап - бұл сөз немесе қысқа фраза); </w:t>
      </w:r>
    </w:p>
    <w:p w14:paraId="77B709FC" w14:textId="4471DCF6" w:rsidR="00D75592" w:rsidRPr="006E17A8" w:rsidRDefault="00D75592" w:rsidP="00646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Емтихан нысаны-тестілеу </w:t>
      </w:r>
    </w:p>
    <w:p w14:paraId="038E46A8" w14:textId="4C1A9134" w:rsidR="00D75592" w:rsidRPr="006E17A8" w:rsidRDefault="00D75592" w:rsidP="00646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Кімге ұсынылады: </w:t>
      </w:r>
      <w:r w:rsidR="00E51D96" w:rsidRPr="006E17A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курс </w:t>
      </w:r>
      <w:r w:rsidR="00977F4B" w:rsidRPr="006E17A8">
        <w:rPr>
          <w:rFonts w:ascii="Times New Roman" w:hAnsi="Times New Roman" w:cs="Times New Roman"/>
          <w:sz w:val="24"/>
          <w:szCs w:val="24"/>
          <w:lang w:val="kk-KZ"/>
        </w:rPr>
        <w:t>студенттері</w:t>
      </w: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977F4B" w:rsidRPr="006E17A8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977F4B" w:rsidRPr="006E17A8">
        <w:rPr>
          <w:rFonts w:ascii="Times New Roman" w:hAnsi="Times New Roman" w:cs="Times New Roman"/>
          <w:bCs/>
          <w:sz w:val="24"/>
          <w:szCs w:val="24"/>
          <w:lang w:val="kk-KZ"/>
        </w:rPr>
        <w:t>6В05205 – География»</w:t>
      </w:r>
      <w:r w:rsidR="00977F4B" w:rsidRPr="006E17A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мамандығы.</w:t>
      </w:r>
    </w:p>
    <w:p w14:paraId="25660453" w14:textId="77777777" w:rsidR="00D75592" w:rsidRPr="006E17A8" w:rsidRDefault="00D75592" w:rsidP="00646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Емтиханды өткізу кестесі: кесте бойынша (кестені қарау) </w:t>
      </w:r>
    </w:p>
    <w:p w14:paraId="597FE1E8" w14:textId="1DEAEDEA" w:rsidR="00D75592" w:rsidRPr="006E17A8" w:rsidRDefault="00D75592" w:rsidP="00646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>Емтихан өткізілетін платформа: «</w:t>
      </w:r>
      <w:r w:rsidRPr="00C63CFA">
        <w:rPr>
          <w:rFonts w:ascii="Times New Roman" w:hAnsi="Times New Roman" w:cs="Times New Roman"/>
          <w:b/>
          <w:bCs/>
          <w:sz w:val="24"/>
          <w:szCs w:val="24"/>
          <w:lang w:val="kk-KZ"/>
        </w:rPr>
        <w:t>СДО МООDLE</w:t>
      </w: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» жүйесі. </w:t>
      </w:r>
    </w:p>
    <w:p w14:paraId="1E083B63" w14:textId="77777777" w:rsidR="00D75592" w:rsidRPr="006E17A8" w:rsidRDefault="00D75592" w:rsidP="00646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>Емтихан форматы-</w:t>
      </w:r>
      <w:r w:rsidRPr="00C63CFA">
        <w:rPr>
          <w:rFonts w:ascii="Times New Roman" w:hAnsi="Times New Roman" w:cs="Times New Roman"/>
          <w:b/>
          <w:bCs/>
          <w:sz w:val="24"/>
          <w:szCs w:val="24"/>
          <w:lang w:val="kk-KZ"/>
        </w:rPr>
        <w:t>онлайн</w:t>
      </w:r>
      <w:r w:rsidRPr="006E17A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B314DEB" w14:textId="7731A855" w:rsidR="00D75592" w:rsidRPr="006E17A8" w:rsidRDefault="00D75592" w:rsidP="00646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Емтихан шарты: </w:t>
      </w:r>
      <w:r w:rsidR="00977F4B" w:rsidRPr="006E17A8">
        <w:rPr>
          <w:rFonts w:ascii="Times New Roman" w:hAnsi="Times New Roman" w:cs="Times New Roman"/>
          <w:sz w:val="24"/>
          <w:szCs w:val="24"/>
          <w:lang w:val="kk-KZ"/>
        </w:rPr>
        <w:t>студент</w:t>
      </w: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прокторинг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бойынша нұсқаулықтың талаптарына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сəйкес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басталардан 30 минут бұрын дайындалуы тиіс. </w:t>
      </w:r>
    </w:p>
    <w:p w14:paraId="6D5B10EC" w14:textId="77777777" w:rsidR="00D75592" w:rsidRPr="006E17A8" w:rsidRDefault="00D75592" w:rsidP="00646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Тестілеуден өтуді бақылау - онлайн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прокторинг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2C905399" w14:textId="77777777" w:rsidR="00D75592" w:rsidRPr="006E17A8" w:rsidRDefault="00D75592" w:rsidP="00646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Прокторинг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технологиясы (ағылш. «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proctor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» – емтихан барысын бақылау).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Прокторлар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, аудиториядағы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əдеттегі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емтихан сияқты, емтихан алушылардың сынақтардан адал өтуін бақылайды: тапсырмаларды өздері орындайды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жəне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қосымша материалдарды пайдаланбайды. Интернеттегі нақты уақыттағы емтиханды веб-камерада маман (күндізгі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прокторинг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жəне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тақырыптың жұмыс үстелін, кадрдағы адамдар санын, сыртқы дыбыстарды немесе дауыстарды, тіпті көру қимылдарын (кибер -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прокторинг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) бақылайтын бағдарлама қадағалай алады. Аралас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прокторинг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түрі жиі қолданылады: бағдарлама ескертулерімен емтиханның бейнежазбасын адам қосымша қарайды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жəне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бұзушылықтар орын алды ма, жоқ па, соны шешеді.</w:t>
      </w:r>
    </w:p>
    <w:p w14:paraId="3AE8BD51" w14:textId="77777777" w:rsidR="00D75592" w:rsidRPr="006E17A8" w:rsidRDefault="00D75592" w:rsidP="00646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Барлық тест сұрақтарына дұрыс жауап берген жағдайда максималды 100 балл беріледі.</w:t>
      </w:r>
    </w:p>
    <w:p w14:paraId="3F60377D" w14:textId="77777777" w:rsidR="00D75592" w:rsidRPr="006E17A8" w:rsidRDefault="00D75592" w:rsidP="00646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Емтихан ұзақтығы: 60 минут </w:t>
      </w:r>
    </w:p>
    <w:p w14:paraId="793B5FC6" w14:textId="77777777" w:rsidR="00D75592" w:rsidRPr="006E17A8" w:rsidRDefault="00D75592" w:rsidP="00646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Бағалау саясаты: жүйе дұрыс жауаптардың кілттері бойынша автоматты түрде тексереді. Барлық тест сұрақтарына дұрыс жауап берген жағдайда максималды 100 балл беріледі. </w:t>
      </w:r>
    </w:p>
    <w:p w14:paraId="0F3ACC93" w14:textId="3BD7C442" w:rsidR="00D75592" w:rsidRDefault="00D75592" w:rsidP="00646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b/>
          <w:bCs/>
          <w:sz w:val="24"/>
          <w:szCs w:val="24"/>
          <w:lang w:val="kk-KZ"/>
        </w:rPr>
        <w:t>Ескерту:</w:t>
      </w: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тестілеу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нəтижелері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прокторинг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нəтижелері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бойынша қайта қаралуы мүмкін. Егер </w:t>
      </w:r>
      <w:r w:rsidR="00694381" w:rsidRPr="006E17A8">
        <w:rPr>
          <w:rFonts w:ascii="Times New Roman" w:hAnsi="Times New Roman" w:cs="Times New Roman"/>
          <w:sz w:val="24"/>
          <w:szCs w:val="24"/>
          <w:lang w:val="kk-KZ"/>
        </w:rPr>
        <w:t>студент</w:t>
      </w: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тестілеуден өту ережелерін бұзса, оның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нəтижесі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жойылады.</w:t>
      </w:r>
    </w:p>
    <w:p w14:paraId="28A31150" w14:textId="10C66F24" w:rsidR="00977F4B" w:rsidRPr="00071BFD" w:rsidRDefault="00977F4B" w:rsidP="00071BF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71BFD">
        <w:rPr>
          <w:rFonts w:ascii="Times New Roman" w:hAnsi="Times New Roman" w:cs="Times New Roman"/>
          <w:sz w:val="24"/>
          <w:szCs w:val="24"/>
          <w:lang w:val="kk-KZ"/>
        </w:rPr>
        <w:lastRenderedPageBreak/>
        <w:t>ЕМТИХАНДЫ ТАПСЫРУҒА ДАЙЫНДЫҚ ҮШІН ТАҚЫРЫПТАР ТІЗІМІ</w:t>
      </w:r>
    </w:p>
    <w:p w14:paraId="5265E44C" w14:textId="77777777" w:rsidR="00D560F4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>1. Курстың мақсаты мен міндеттері. Географиялық зерттеулерде математикалық әдістерді қолданудың қазіргі жағдайы мен даму тарихы.</w:t>
      </w:r>
    </w:p>
    <w:p w14:paraId="13D55460" w14:textId="77777777" w:rsidR="00D560F4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2. Сандық зерттеу әдістерінің басқа ғылымдармен және географиялық зерттеулердің негізгі әдістерімен байланысы </w:t>
      </w:r>
    </w:p>
    <w:p w14:paraId="365F2461" w14:textId="77777777" w:rsidR="00D560F4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3. Географиялық зерттеу әдістерінің классификациялары. </w:t>
      </w:r>
    </w:p>
    <w:p w14:paraId="4B13B8F1" w14:textId="77777777" w:rsidR="00D560F4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В.П.Максаковский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және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В.С.Жекулин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бойынша географиялық зерттеу әдістерінің классификациялары </w:t>
      </w:r>
    </w:p>
    <w:p w14:paraId="0C0AE82C" w14:textId="77777777" w:rsidR="00D560F4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5. Математикалық статистика элементтері. Жалпы жиынтық және іріктеме. </w:t>
      </w:r>
    </w:p>
    <w:p w14:paraId="6A318F7B" w14:textId="77777777" w:rsidR="00D560F4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>6. Статистикалық деректерді өңдеу мақсатында MS Excel-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ді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пайдалану </w:t>
      </w:r>
    </w:p>
    <w:p w14:paraId="4875929F" w14:textId="77777777" w:rsidR="00D560F4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7. Сандық ақпаратты алу және деректерді топтастыру. </w:t>
      </w:r>
    </w:p>
    <w:p w14:paraId="05B4BDD9" w14:textId="104E0CBA" w:rsidR="00D560F4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>8. Сипаттамалық статистика көрсеткіштері.</w:t>
      </w:r>
    </w:p>
    <w:p w14:paraId="1FCE53C9" w14:textId="77777777" w:rsidR="00D560F4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9. Таралудың статистикалық көрсеткіштері: мода, медиана, арифметикалық, үйлесімді, геометриялық, квадраттық, кубтық және салмақталған орта шамалар. </w:t>
      </w:r>
    </w:p>
    <w:p w14:paraId="5E4016D9" w14:textId="77777777" w:rsidR="00D560F4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10. Тепе-теңдік әдісін, экономикалық тиімділікті анықтау әдістерін, вариантты және статистикалық әдістерді әлеуметтік-экономикалық географияда қолдану. </w:t>
      </w:r>
    </w:p>
    <w:p w14:paraId="75DF2DB5" w14:textId="77777777" w:rsidR="00D560F4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11. Заманауи географиядағы аэрокосмостық және геоақпараттық зерттеу әдістері. </w:t>
      </w:r>
    </w:p>
    <w:p w14:paraId="4F765079" w14:textId="77777777" w:rsidR="00D560F4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12. Халықтар статистикасы. Халық санының балансын (теңгерімін) есептеу. Халық саны серпінінің көрсеткіштерін есептеу. </w:t>
      </w:r>
    </w:p>
    <w:p w14:paraId="7DA5EBA1" w14:textId="77777777" w:rsidR="00D560F4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13. Өмір сүру деңгейінің статистикасы. Халықтың табыс және тұтыну көрсеткіштері. </w:t>
      </w:r>
    </w:p>
    <w:p w14:paraId="73C6EAE0" w14:textId="77777777" w:rsidR="00D560F4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14. Өлім-жітім кестелерінің мәліметтері негізінде халықтың орташа өмір сүру ұзақтығын есептеу. </w:t>
      </w:r>
    </w:p>
    <w:p w14:paraId="3DAB7944" w14:textId="77777777" w:rsidR="00D560F4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15. Таңдау бойынша бір аумақтың экономикалық-географиялық көрсеткіштерін статистикалық талдау. </w:t>
      </w:r>
    </w:p>
    <w:p w14:paraId="2A99D629" w14:textId="77777777" w:rsidR="00D560F4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16. Халықтың жұмыспен қамтылу және жұмыссыздық статистикасы. </w:t>
      </w:r>
    </w:p>
    <w:p w14:paraId="6DEFBEFD" w14:textId="77777777" w:rsidR="00D560F4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>17. Статистикалық деректерді графикалық бейнелеу мақсатында MS Excel-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ді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пайдалану. </w:t>
      </w:r>
    </w:p>
    <w:p w14:paraId="1DFC5837" w14:textId="77777777" w:rsidR="00D560F4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18. Мәліметтерді талдау мен өңдеудің заманауи әдістері. Оңтайлы жағдайларды анықтау әдістері. </w:t>
      </w:r>
    </w:p>
    <w:p w14:paraId="1031014E" w14:textId="77777777" w:rsidR="00D560F4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19. Сызықтық және логарифмдік масштабтау әдістері. </w:t>
      </w:r>
    </w:p>
    <w:p w14:paraId="35F37199" w14:textId="77777777" w:rsidR="00D560F4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20. Құбылыстар мен үрдістер арасындағы байланысты анықтау әдістері. Корреляциялық талдау. </w:t>
      </w:r>
    </w:p>
    <w:p w14:paraId="284EB1EA" w14:textId="77777777" w:rsidR="00D560F4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21. Деректерді талдау және өңдеудің заманауи әдістерін практикалық қолдану.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Коррелиция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коэффициенттерін есептеу, шашырау графигін құрастыру. </w:t>
      </w:r>
    </w:p>
    <w:p w14:paraId="6229BB25" w14:textId="77777777" w:rsidR="00D560F4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22. Құбылыстар мен үрдістер арасындағы байланысты анықтау әдістері. Регрессиялық талдау. 23. Айнымалылардың өзгеру трендін анықтау және регрессия теңдеуін құрастыру. Тренд сызығын бейнелеу. </w:t>
      </w:r>
    </w:p>
    <w:p w14:paraId="15E9F98D" w14:textId="77777777" w:rsidR="00D560F4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24. Деректері нормалау және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агрегаттау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әдістерін таңдап, таңдау бойынша бір облыс халқының өмір сүру сапасын бағалау. </w:t>
      </w:r>
    </w:p>
    <w:p w14:paraId="35929CC4" w14:textId="77777777" w:rsidR="00D560F4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25. Құбылыстар мен үрдістер арасындағы байланысты анықтау әдістері. Факторлық талдау. </w:t>
      </w:r>
    </w:p>
    <w:p w14:paraId="708DD85F" w14:textId="77777777" w:rsidR="00D560F4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26. Факторлық талдау кезіндегі жұмыс кезеңдері. Алынған деректерді түсіндіру ерекшеліктері. 27. Географиялық зерттеулердегі математикалық үлгілеу. </w:t>
      </w:r>
    </w:p>
    <w:p w14:paraId="0C7D6C4B" w14:textId="77777777" w:rsidR="00D560F4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28. Табиғаттағы және шаруашылық қызметтегі құбылыстардың құрылымы, дамуы және қызмет етуінің аумақтық аспектілерін зерттеу кезінде математикалық-картографиялық үлгілеуді қолдану. </w:t>
      </w:r>
    </w:p>
    <w:p w14:paraId="3BA6C670" w14:textId="08179A0C" w:rsidR="00D560F4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29. Географиядағы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центрографиялық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әдіс. </w:t>
      </w:r>
    </w:p>
    <w:p w14:paraId="1CB1308D" w14:textId="5501E8DC" w:rsidR="00977F4B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>30. Географиялық зерттеулердегі ғылыми болжау әдістері.</w:t>
      </w:r>
    </w:p>
    <w:p w14:paraId="5F182262" w14:textId="77777777" w:rsidR="006B5669" w:rsidRDefault="006B5669" w:rsidP="000D5D2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65C2FDBA" w14:textId="77777777" w:rsidR="006B5669" w:rsidRDefault="006B5669" w:rsidP="000D5D2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2486ED91" w14:textId="77777777" w:rsidR="006B5669" w:rsidRDefault="006B5669" w:rsidP="000D5D2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31DD08D0" w14:textId="77777777" w:rsidR="006B5669" w:rsidRDefault="006B5669" w:rsidP="000D5D2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4FFED4BE" w14:textId="44612D6A" w:rsidR="000D5D23" w:rsidRPr="00071BFD" w:rsidRDefault="00977F4B" w:rsidP="000D5D2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071BFD">
        <w:rPr>
          <w:rFonts w:ascii="Times New Roman" w:hAnsi="Times New Roman" w:cs="Times New Roman"/>
          <w:sz w:val="24"/>
          <w:szCs w:val="24"/>
          <w:lang w:val="kk-KZ"/>
        </w:rPr>
        <w:lastRenderedPageBreak/>
        <w:t>ҰСЫНЫЛАТЫН ӘДЕБИЕТТЕР ТІЗІМІ</w:t>
      </w:r>
    </w:p>
    <w:p w14:paraId="4DF4BAEE" w14:textId="1E10B099" w:rsidR="000D5D23" w:rsidRPr="00071BFD" w:rsidRDefault="000D5D23" w:rsidP="000D5D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71BF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Негізгі: </w:t>
      </w:r>
    </w:p>
    <w:p w14:paraId="40B40E6F" w14:textId="700EB148" w:rsidR="000D5D23" w:rsidRPr="00071BFD" w:rsidRDefault="000D5D23" w:rsidP="000D5D23">
      <w:pPr>
        <w:numPr>
          <w:ilvl w:val="0"/>
          <w:numId w:val="8"/>
        </w:numPr>
        <w:tabs>
          <w:tab w:val="left" w:pos="34"/>
          <w:tab w:val="left" w:pos="276"/>
          <w:tab w:val="left" w:pos="567"/>
          <w:tab w:val="left" w:pos="709"/>
          <w:tab w:val="left" w:pos="851"/>
        </w:tabs>
        <w:spacing w:after="0" w:line="240" w:lineRule="auto"/>
        <w:ind w:left="38"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071BFD">
        <w:rPr>
          <w:rFonts w:ascii="Times New Roman" w:hAnsi="Times New Roman" w:cs="Times New Roman"/>
          <w:sz w:val="24"/>
          <w:szCs w:val="24"/>
          <w:lang w:eastAsia="ru-RU"/>
        </w:rPr>
        <w:t xml:space="preserve">Орлова, И. </w:t>
      </w:r>
      <w:proofErr w:type="gramStart"/>
      <w:r w:rsidRPr="00071BFD">
        <w:rPr>
          <w:rFonts w:ascii="Times New Roman" w:hAnsi="Times New Roman" w:cs="Times New Roman"/>
          <w:sz w:val="24"/>
          <w:szCs w:val="24"/>
          <w:lang w:eastAsia="ru-RU"/>
        </w:rPr>
        <w:t>В..</w:t>
      </w:r>
      <w:proofErr w:type="gramEnd"/>
      <w:r w:rsidRPr="00071BFD">
        <w:rPr>
          <w:rFonts w:ascii="Times New Roman" w:hAnsi="Times New Roman" w:cs="Times New Roman"/>
          <w:sz w:val="24"/>
          <w:szCs w:val="24"/>
          <w:lang w:eastAsia="ru-RU"/>
        </w:rPr>
        <w:t xml:space="preserve"> Экономико-математические методы и модели: компьютерное моделирование</w:t>
      </w:r>
      <w:r w:rsidR="002F48DA" w:rsidRPr="00071BF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: </w:t>
      </w:r>
      <w:r w:rsidRPr="00071BFD">
        <w:rPr>
          <w:rFonts w:ascii="Times New Roman" w:hAnsi="Times New Roman" w:cs="Times New Roman"/>
          <w:sz w:val="24"/>
          <w:szCs w:val="24"/>
          <w:lang w:eastAsia="ru-RU"/>
        </w:rPr>
        <w:t xml:space="preserve">учебное пособие : [для студ. вузов, </w:t>
      </w:r>
      <w:proofErr w:type="spellStart"/>
      <w:r w:rsidRPr="00071BFD">
        <w:rPr>
          <w:rFonts w:ascii="Times New Roman" w:hAnsi="Times New Roman" w:cs="Times New Roman"/>
          <w:sz w:val="24"/>
          <w:szCs w:val="24"/>
          <w:lang w:eastAsia="ru-RU"/>
        </w:rPr>
        <w:t>обуч</w:t>
      </w:r>
      <w:proofErr w:type="spellEnd"/>
      <w:r w:rsidRPr="00071BFD">
        <w:rPr>
          <w:rFonts w:ascii="Times New Roman" w:hAnsi="Times New Roman" w:cs="Times New Roman"/>
          <w:sz w:val="24"/>
          <w:szCs w:val="24"/>
          <w:lang w:eastAsia="ru-RU"/>
        </w:rPr>
        <w:t xml:space="preserve">. по специальности "Статистика" и др. экон. специальностям] / И.В. Орлова, В.А. Половников .— 3-е изд., </w:t>
      </w:r>
      <w:proofErr w:type="spellStart"/>
      <w:r w:rsidRPr="00071BFD">
        <w:rPr>
          <w:rFonts w:ascii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071BFD">
        <w:rPr>
          <w:rFonts w:ascii="Times New Roman" w:hAnsi="Times New Roman" w:cs="Times New Roman"/>
          <w:sz w:val="24"/>
          <w:szCs w:val="24"/>
          <w:lang w:eastAsia="ru-RU"/>
        </w:rPr>
        <w:t xml:space="preserve">. и доп. — Москва : Вузовский учебник : ИНФРА-М, 2012 .— 387, [1] с. : ил., табл. — (Вузовский учебник) .— </w:t>
      </w:r>
      <w:proofErr w:type="spellStart"/>
      <w:r w:rsidRPr="00071BFD">
        <w:rPr>
          <w:rFonts w:ascii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071BFD">
        <w:rPr>
          <w:rFonts w:ascii="Times New Roman" w:hAnsi="Times New Roman" w:cs="Times New Roman"/>
          <w:sz w:val="24"/>
          <w:szCs w:val="24"/>
          <w:lang w:eastAsia="ru-RU"/>
        </w:rPr>
        <w:t>. : с. 384-385</w:t>
      </w:r>
    </w:p>
    <w:p w14:paraId="569A8739" w14:textId="77777777" w:rsidR="000D5D23" w:rsidRPr="00071BFD" w:rsidRDefault="000D5D23" w:rsidP="000D5D23">
      <w:pPr>
        <w:numPr>
          <w:ilvl w:val="0"/>
          <w:numId w:val="8"/>
        </w:numPr>
        <w:tabs>
          <w:tab w:val="left" w:pos="34"/>
          <w:tab w:val="left" w:pos="276"/>
          <w:tab w:val="left" w:pos="567"/>
          <w:tab w:val="left" w:pos="709"/>
          <w:tab w:val="left" w:pos="851"/>
        </w:tabs>
        <w:spacing w:after="0" w:line="240" w:lineRule="auto"/>
        <w:ind w:left="38"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proofErr w:type="spellStart"/>
      <w:r w:rsidRPr="00071BFD">
        <w:rPr>
          <w:rFonts w:ascii="Times New Roman" w:hAnsi="Times New Roman" w:cs="Times New Roman"/>
          <w:sz w:val="24"/>
          <w:szCs w:val="24"/>
          <w:lang w:eastAsia="ru-RU"/>
        </w:rPr>
        <w:t>Филандышева</w:t>
      </w:r>
      <w:proofErr w:type="spellEnd"/>
      <w:r w:rsidRPr="00071BF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71BFD">
        <w:rPr>
          <w:rFonts w:ascii="Times New Roman" w:hAnsi="Times New Roman" w:cs="Times New Roman"/>
          <w:sz w:val="24"/>
          <w:szCs w:val="24"/>
          <w:lang w:eastAsia="ru-RU"/>
        </w:rPr>
        <w:t>Л.Б.</w:t>
      </w:r>
      <w:proofErr w:type="gramEnd"/>
      <w:r w:rsidRPr="00071BFD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1BFD">
        <w:rPr>
          <w:rFonts w:ascii="Times New Roman" w:hAnsi="Times New Roman" w:cs="Times New Roman"/>
          <w:sz w:val="24"/>
          <w:szCs w:val="24"/>
          <w:lang w:eastAsia="ru-RU"/>
        </w:rPr>
        <w:t>Сапьян</w:t>
      </w:r>
      <w:proofErr w:type="spellEnd"/>
      <w:r w:rsidRPr="00071BFD">
        <w:rPr>
          <w:rFonts w:ascii="Times New Roman" w:hAnsi="Times New Roman" w:cs="Times New Roman"/>
          <w:sz w:val="24"/>
          <w:szCs w:val="24"/>
          <w:lang w:eastAsia="ru-RU"/>
        </w:rPr>
        <w:t xml:space="preserve"> Е.С. Ч50 Статистические методы в географии :учебно-методическое пособие / отв. ред. А.В. </w:t>
      </w:r>
      <w:proofErr w:type="spellStart"/>
      <w:r w:rsidRPr="00071BFD">
        <w:rPr>
          <w:rFonts w:ascii="Times New Roman" w:hAnsi="Times New Roman" w:cs="Times New Roman"/>
          <w:sz w:val="24"/>
          <w:szCs w:val="24"/>
          <w:lang w:eastAsia="ru-RU"/>
        </w:rPr>
        <w:t>Пучкин</w:t>
      </w:r>
      <w:proofErr w:type="spellEnd"/>
      <w:r w:rsidRPr="00071BFD">
        <w:rPr>
          <w:rFonts w:ascii="Times New Roman" w:hAnsi="Times New Roman" w:cs="Times New Roman"/>
          <w:sz w:val="24"/>
          <w:szCs w:val="24"/>
          <w:lang w:eastAsia="ru-RU"/>
        </w:rPr>
        <w:t>. – Томск : Издательский Дом Томского государственного университета, 2015. – 164 с.</w:t>
      </w:r>
    </w:p>
    <w:p w14:paraId="014279D1" w14:textId="77777777" w:rsidR="000D5D23" w:rsidRPr="00071BFD" w:rsidRDefault="000D5D23" w:rsidP="000D5D23">
      <w:pPr>
        <w:numPr>
          <w:ilvl w:val="0"/>
          <w:numId w:val="8"/>
        </w:numPr>
        <w:tabs>
          <w:tab w:val="left" w:pos="34"/>
          <w:tab w:val="left" w:pos="276"/>
          <w:tab w:val="left" w:pos="567"/>
          <w:tab w:val="left" w:pos="709"/>
          <w:tab w:val="left" w:pos="851"/>
        </w:tabs>
        <w:spacing w:after="0" w:line="240" w:lineRule="auto"/>
        <w:ind w:left="38"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071BFD">
        <w:rPr>
          <w:rFonts w:ascii="Times New Roman" w:hAnsi="Times New Roman" w:cs="Times New Roman"/>
          <w:sz w:val="24"/>
          <w:szCs w:val="24"/>
          <w:lang w:eastAsia="ru-RU"/>
        </w:rPr>
        <w:t xml:space="preserve">Крупко А. Э. Информационно-математические методы в социально-экономической географии и природопользовании : учебное пособие / </w:t>
      </w:r>
      <w:proofErr w:type="gramStart"/>
      <w:r w:rsidRPr="00071BFD">
        <w:rPr>
          <w:rFonts w:ascii="Times New Roman" w:hAnsi="Times New Roman" w:cs="Times New Roman"/>
          <w:sz w:val="24"/>
          <w:szCs w:val="24"/>
          <w:lang w:eastAsia="ru-RU"/>
        </w:rPr>
        <w:t>А.Э.</w:t>
      </w:r>
      <w:proofErr w:type="gramEnd"/>
      <w:r w:rsidRPr="00071BFD">
        <w:rPr>
          <w:rFonts w:ascii="Times New Roman" w:hAnsi="Times New Roman" w:cs="Times New Roman"/>
          <w:sz w:val="24"/>
          <w:szCs w:val="24"/>
          <w:lang w:eastAsia="ru-RU"/>
        </w:rPr>
        <w:t xml:space="preserve"> Крупко, </w:t>
      </w:r>
      <w:proofErr w:type="gramStart"/>
      <w:r w:rsidRPr="00071BFD">
        <w:rPr>
          <w:rFonts w:ascii="Times New Roman" w:hAnsi="Times New Roman" w:cs="Times New Roman"/>
          <w:sz w:val="24"/>
          <w:szCs w:val="24"/>
          <w:lang w:eastAsia="ru-RU"/>
        </w:rPr>
        <w:t>Ю.М.</w:t>
      </w:r>
      <w:proofErr w:type="gramEnd"/>
      <w:r w:rsidRPr="00071BFD">
        <w:rPr>
          <w:rFonts w:ascii="Times New Roman" w:hAnsi="Times New Roman" w:cs="Times New Roman"/>
          <w:sz w:val="24"/>
          <w:szCs w:val="24"/>
          <w:lang w:eastAsia="ru-RU"/>
        </w:rPr>
        <w:t xml:space="preserve"> Фетисов ; Воронеж. гос. ун-т .— Воронеж : Издательский дом ВГУ, 2020 .— 127 с. : ил., табл. — </w:t>
      </w:r>
      <w:proofErr w:type="spellStart"/>
      <w:r w:rsidRPr="00071BFD">
        <w:rPr>
          <w:rFonts w:ascii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071BFD">
        <w:rPr>
          <w:rFonts w:ascii="Times New Roman" w:hAnsi="Times New Roman" w:cs="Times New Roman"/>
          <w:sz w:val="24"/>
          <w:szCs w:val="24"/>
          <w:lang w:eastAsia="ru-RU"/>
        </w:rPr>
        <w:t xml:space="preserve">.: с. </w:t>
      </w:r>
      <w:proofErr w:type="gramStart"/>
      <w:r w:rsidRPr="00071BFD">
        <w:rPr>
          <w:rFonts w:ascii="Times New Roman" w:hAnsi="Times New Roman" w:cs="Times New Roman"/>
          <w:sz w:val="24"/>
          <w:szCs w:val="24"/>
          <w:lang w:eastAsia="ru-RU"/>
        </w:rPr>
        <w:t>124-125</w:t>
      </w:r>
      <w:proofErr w:type="gramEnd"/>
    </w:p>
    <w:p w14:paraId="6E47EDD0" w14:textId="77777777" w:rsidR="000D5D23" w:rsidRPr="00071BFD" w:rsidRDefault="000D5D23" w:rsidP="000D5D23">
      <w:pPr>
        <w:numPr>
          <w:ilvl w:val="0"/>
          <w:numId w:val="8"/>
        </w:numPr>
        <w:tabs>
          <w:tab w:val="left" w:pos="34"/>
          <w:tab w:val="left" w:pos="276"/>
          <w:tab w:val="left" w:pos="567"/>
          <w:tab w:val="left" w:pos="709"/>
          <w:tab w:val="left" w:pos="851"/>
        </w:tabs>
        <w:spacing w:after="0" w:line="240" w:lineRule="auto"/>
        <w:ind w:left="38"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071BFD">
        <w:rPr>
          <w:rFonts w:ascii="Times New Roman" w:hAnsi="Times New Roman" w:cs="Times New Roman"/>
          <w:sz w:val="24"/>
          <w:szCs w:val="24"/>
          <w:lang w:eastAsia="ru-RU"/>
        </w:rPr>
        <w:t xml:space="preserve">Матвеева, Л. Г. Экономико-математические методы и модели в управлении инновациями : учебное пособие / Л.Г. Матвеева ; Министерство науки и высшего образования Российской Федерации ; Федеральное государственное автономное образовательное учреждение высшего образования «Южный федеральный университет» .— </w:t>
      </w:r>
      <w:proofErr w:type="spellStart"/>
      <w:r w:rsidRPr="00071BFD">
        <w:rPr>
          <w:rFonts w:ascii="Times New Roman" w:hAnsi="Times New Roman" w:cs="Times New Roman"/>
          <w:sz w:val="24"/>
          <w:szCs w:val="24"/>
          <w:lang w:eastAsia="ru-RU"/>
        </w:rPr>
        <w:t>Ростов-на-Дону|Таганрог</w:t>
      </w:r>
      <w:proofErr w:type="spellEnd"/>
      <w:r w:rsidRPr="00071BFD">
        <w:rPr>
          <w:rFonts w:ascii="Times New Roman" w:hAnsi="Times New Roman" w:cs="Times New Roman"/>
          <w:sz w:val="24"/>
          <w:szCs w:val="24"/>
          <w:lang w:eastAsia="ru-RU"/>
        </w:rPr>
        <w:t xml:space="preserve"> : Издательство Южного федерального университета, 2018 .— 205 с. : ил. — </w:t>
      </w:r>
      <w:proofErr w:type="spellStart"/>
      <w:r w:rsidRPr="00071BFD">
        <w:rPr>
          <w:rFonts w:ascii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071BFD">
        <w:rPr>
          <w:rFonts w:ascii="Times New Roman" w:hAnsi="Times New Roman" w:cs="Times New Roman"/>
          <w:sz w:val="24"/>
          <w:szCs w:val="24"/>
          <w:lang w:eastAsia="ru-RU"/>
        </w:rPr>
        <w:t xml:space="preserve">. в кн. – http://biblioclub.ru/ .— ISBN 978-5-9275-2641-3 .— . </w:t>
      </w:r>
    </w:p>
    <w:p w14:paraId="587B28D1" w14:textId="77777777" w:rsidR="000D5D23" w:rsidRPr="00071BFD" w:rsidRDefault="000D5D23" w:rsidP="000D5D23">
      <w:pPr>
        <w:numPr>
          <w:ilvl w:val="0"/>
          <w:numId w:val="8"/>
        </w:numPr>
        <w:tabs>
          <w:tab w:val="left" w:pos="34"/>
          <w:tab w:val="left" w:pos="276"/>
          <w:tab w:val="left" w:pos="567"/>
          <w:tab w:val="left" w:pos="709"/>
          <w:tab w:val="left" w:pos="851"/>
        </w:tabs>
        <w:spacing w:after="0" w:line="240" w:lineRule="auto"/>
        <w:ind w:left="38"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071BF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BFD">
        <w:rPr>
          <w:rFonts w:ascii="Times New Roman" w:hAnsi="Times New Roman" w:cs="Times New Roman"/>
          <w:sz w:val="24"/>
          <w:szCs w:val="24"/>
          <w:lang w:eastAsia="ru-RU"/>
        </w:rPr>
        <w:t>Воейко</w:t>
      </w:r>
      <w:proofErr w:type="spellEnd"/>
      <w:r w:rsidRPr="00071BFD">
        <w:rPr>
          <w:rFonts w:ascii="Times New Roman" w:hAnsi="Times New Roman" w:cs="Times New Roman"/>
          <w:sz w:val="24"/>
          <w:szCs w:val="24"/>
          <w:lang w:eastAsia="ru-RU"/>
        </w:rPr>
        <w:t xml:space="preserve">, О. А. Анализ временных рядов и прогнозирование : практикум / О.А. </w:t>
      </w:r>
      <w:proofErr w:type="spellStart"/>
      <w:r w:rsidRPr="00071BFD">
        <w:rPr>
          <w:rFonts w:ascii="Times New Roman" w:hAnsi="Times New Roman" w:cs="Times New Roman"/>
          <w:sz w:val="24"/>
          <w:szCs w:val="24"/>
          <w:lang w:eastAsia="ru-RU"/>
        </w:rPr>
        <w:t>Воейко</w:t>
      </w:r>
      <w:proofErr w:type="spellEnd"/>
      <w:r w:rsidRPr="00071BFD">
        <w:rPr>
          <w:rFonts w:ascii="Times New Roman" w:hAnsi="Times New Roman" w:cs="Times New Roman"/>
          <w:sz w:val="24"/>
          <w:szCs w:val="24"/>
          <w:lang w:eastAsia="ru-RU"/>
        </w:rPr>
        <w:t xml:space="preserve"> .— </w:t>
      </w:r>
      <w:proofErr w:type="spellStart"/>
      <w:r w:rsidRPr="00071BFD">
        <w:rPr>
          <w:rFonts w:ascii="Times New Roman" w:hAnsi="Times New Roman" w:cs="Times New Roman"/>
          <w:sz w:val="24"/>
          <w:szCs w:val="24"/>
          <w:lang w:eastAsia="ru-RU"/>
        </w:rPr>
        <w:t>Москва|Берлин</w:t>
      </w:r>
      <w:proofErr w:type="spellEnd"/>
      <w:r w:rsidRPr="00071BFD">
        <w:rPr>
          <w:rFonts w:ascii="Times New Roman" w:hAnsi="Times New Roman" w:cs="Times New Roman"/>
          <w:sz w:val="24"/>
          <w:szCs w:val="24"/>
          <w:lang w:eastAsia="ru-RU"/>
        </w:rPr>
        <w:t xml:space="preserve"> : Директ-Медиа, 2019 .— 176 с. : ил., табл. — </w:t>
      </w:r>
      <w:proofErr w:type="spellStart"/>
      <w:r w:rsidRPr="00071BFD">
        <w:rPr>
          <w:rFonts w:ascii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071BFD">
        <w:rPr>
          <w:rFonts w:ascii="Times New Roman" w:hAnsi="Times New Roman" w:cs="Times New Roman"/>
          <w:sz w:val="24"/>
          <w:szCs w:val="24"/>
          <w:lang w:eastAsia="ru-RU"/>
        </w:rPr>
        <w:t>. в кн. – http://biblioclub.ru/ .— ISBN 978-5-4499-0178-1 .</w:t>
      </w:r>
    </w:p>
    <w:p w14:paraId="07D9C0A8" w14:textId="77777777" w:rsidR="000D5D23" w:rsidRPr="00071BFD" w:rsidRDefault="000D5D23" w:rsidP="000D5D23">
      <w:pPr>
        <w:tabs>
          <w:tab w:val="left" w:pos="317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BFD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071B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1BFD">
        <w:rPr>
          <w:rFonts w:ascii="Times New Roman" w:hAnsi="Times New Roman" w:cs="Times New Roman"/>
          <w:sz w:val="24"/>
          <w:szCs w:val="24"/>
        </w:rPr>
        <w:t>Екеева</w:t>
      </w:r>
      <w:proofErr w:type="spellEnd"/>
      <w:r w:rsidRPr="00071B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1BFD">
        <w:rPr>
          <w:rFonts w:ascii="Times New Roman" w:hAnsi="Times New Roman" w:cs="Times New Roman"/>
          <w:sz w:val="24"/>
          <w:szCs w:val="24"/>
        </w:rPr>
        <w:t>Э.В.</w:t>
      </w:r>
      <w:proofErr w:type="gramEnd"/>
      <w:r w:rsidRPr="00071BFD">
        <w:rPr>
          <w:rFonts w:ascii="Times New Roman" w:hAnsi="Times New Roman" w:cs="Times New Roman"/>
          <w:sz w:val="24"/>
          <w:szCs w:val="24"/>
        </w:rPr>
        <w:t xml:space="preserve"> Методы географических исследований: учебное пособие. – Горно-Алтайск: РИО ГАГУ, 2010.- 48 с.</w:t>
      </w:r>
    </w:p>
    <w:p w14:paraId="47C0A1A1" w14:textId="77777777" w:rsidR="000D5D23" w:rsidRPr="00071BFD" w:rsidRDefault="000D5D23" w:rsidP="000D5D23">
      <w:pPr>
        <w:tabs>
          <w:tab w:val="left" w:pos="34"/>
          <w:tab w:val="left" w:pos="180"/>
          <w:tab w:val="left" w:pos="567"/>
          <w:tab w:val="left" w:pos="709"/>
          <w:tab w:val="left" w:pos="851"/>
        </w:tabs>
        <w:spacing w:after="0" w:line="240" w:lineRule="auto"/>
        <w:ind w:left="180"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071BFD">
        <w:rPr>
          <w:rFonts w:ascii="Times New Roman" w:hAnsi="Times New Roman" w:cs="Times New Roman"/>
          <w:sz w:val="24"/>
          <w:szCs w:val="24"/>
          <w:lang w:val="kk-KZ" w:eastAsia="ru-RU"/>
        </w:rPr>
        <w:t>7</w:t>
      </w:r>
      <w:r w:rsidRPr="00071BFD">
        <w:rPr>
          <w:rFonts w:ascii="Times New Roman" w:hAnsi="Times New Roman" w:cs="Times New Roman"/>
          <w:sz w:val="24"/>
          <w:szCs w:val="24"/>
          <w:lang w:eastAsia="ru-RU"/>
        </w:rPr>
        <w:t xml:space="preserve">. Колесникова </w:t>
      </w:r>
      <w:proofErr w:type="gramStart"/>
      <w:r w:rsidRPr="00071BFD">
        <w:rPr>
          <w:rFonts w:ascii="Times New Roman" w:hAnsi="Times New Roman" w:cs="Times New Roman"/>
          <w:sz w:val="24"/>
          <w:szCs w:val="24"/>
          <w:lang w:eastAsia="ru-RU"/>
        </w:rPr>
        <w:t>И.И.</w:t>
      </w:r>
      <w:proofErr w:type="gramEnd"/>
      <w:r w:rsidRPr="00071BFD">
        <w:rPr>
          <w:rFonts w:ascii="Times New Roman" w:hAnsi="Times New Roman" w:cs="Times New Roman"/>
          <w:sz w:val="24"/>
          <w:szCs w:val="24"/>
          <w:lang w:eastAsia="ru-RU"/>
        </w:rPr>
        <w:t xml:space="preserve"> Социально-экономическая статистика. Учебное пособие 2-е издание исправленное. Минск ООО «Новое знание» 2007</w:t>
      </w:r>
      <w:r w:rsidRPr="00071BFD">
        <w:rPr>
          <w:rFonts w:ascii="Times New Roman" w:hAnsi="Times New Roman" w:cs="Times New Roman"/>
          <w:sz w:val="24"/>
          <w:szCs w:val="24"/>
          <w:lang w:val="kk-KZ" w:eastAsia="ru-RU"/>
        </w:rPr>
        <w:t>.</w:t>
      </w:r>
    </w:p>
    <w:p w14:paraId="44058AF5" w14:textId="77777777" w:rsidR="000D5D23" w:rsidRPr="00071BFD" w:rsidRDefault="000D5D23" w:rsidP="000D5D23">
      <w:pPr>
        <w:tabs>
          <w:tab w:val="left" w:pos="317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  <w:r w:rsidRPr="00071BF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Қосымша:</w:t>
      </w:r>
    </w:p>
    <w:p w14:paraId="23B0C14E" w14:textId="77777777" w:rsidR="000D5D23" w:rsidRPr="00071BFD" w:rsidRDefault="000D5D23" w:rsidP="000D5D23">
      <w:pPr>
        <w:numPr>
          <w:ilvl w:val="0"/>
          <w:numId w:val="9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71BFD">
        <w:rPr>
          <w:rFonts w:ascii="Times New Roman" w:eastAsia="Calibri" w:hAnsi="Times New Roman" w:cs="Times New Roman"/>
          <w:sz w:val="24"/>
          <w:szCs w:val="24"/>
        </w:rPr>
        <w:t xml:space="preserve">Боровиков </w:t>
      </w:r>
      <w:proofErr w:type="gramStart"/>
      <w:r w:rsidRPr="00071BFD">
        <w:rPr>
          <w:rFonts w:ascii="Times New Roman" w:eastAsia="Calibri" w:hAnsi="Times New Roman" w:cs="Times New Roman"/>
          <w:sz w:val="24"/>
          <w:szCs w:val="24"/>
        </w:rPr>
        <w:t>В.П.</w:t>
      </w:r>
      <w:proofErr w:type="gramEnd"/>
      <w:r w:rsidRPr="00071BFD">
        <w:rPr>
          <w:rFonts w:ascii="Times New Roman" w:eastAsia="Calibri" w:hAnsi="Times New Roman" w:cs="Times New Roman"/>
          <w:sz w:val="24"/>
          <w:szCs w:val="24"/>
        </w:rPr>
        <w:t xml:space="preserve"> Программа STATISTICA для студентов и инженеров. М., 2001.</w:t>
      </w:r>
    </w:p>
    <w:p w14:paraId="4EF4A12E" w14:textId="77777777" w:rsidR="000D5D23" w:rsidRPr="00071BFD" w:rsidRDefault="000D5D23" w:rsidP="000D5D23">
      <w:pPr>
        <w:numPr>
          <w:ilvl w:val="0"/>
          <w:numId w:val="9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71BFD">
        <w:rPr>
          <w:rFonts w:ascii="Times New Roman" w:eastAsia="Calibri" w:hAnsi="Times New Roman" w:cs="Times New Roman"/>
          <w:sz w:val="24"/>
          <w:szCs w:val="24"/>
        </w:rPr>
        <w:t xml:space="preserve">Гриценко </w:t>
      </w:r>
      <w:proofErr w:type="gramStart"/>
      <w:r w:rsidRPr="00071BFD">
        <w:rPr>
          <w:rFonts w:ascii="Times New Roman" w:eastAsia="Calibri" w:hAnsi="Times New Roman" w:cs="Times New Roman"/>
          <w:sz w:val="24"/>
          <w:szCs w:val="24"/>
        </w:rPr>
        <w:t>В.А.</w:t>
      </w:r>
      <w:proofErr w:type="gramEnd"/>
      <w:r w:rsidRPr="00071BFD">
        <w:rPr>
          <w:rFonts w:ascii="Times New Roman" w:eastAsia="Calibri" w:hAnsi="Times New Roman" w:cs="Times New Roman"/>
          <w:sz w:val="24"/>
          <w:szCs w:val="24"/>
        </w:rPr>
        <w:t xml:space="preserve"> Математические методы в географии, 1999.</w:t>
      </w:r>
    </w:p>
    <w:p w14:paraId="0E76545C" w14:textId="77777777" w:rsidR="00476812" w:rsidRPr="00071BFD" w:rsidRDefault="00476812" w:rsidP="00476812">
      <w:pPr>
        <w:numPr>
          <w:ilvl w:val="0"/>
          <w:numId w:val="9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71BFD">
        <w:rPr>
          <w:rFonts w:ascii="Times New Roman" w:eastAsia="Calibri" w:hAnsi="Times New Roman" w:cs="Times New Roman"/>
          <w:sz w:val="24"/>
          <w:szCs w:val="24"/>
        </w:rPr>
        <w:t xml:space="preserve">Жучкова </w:t>
      </w:r>
      <w:proofErr w:type="gramStart"/>
      <w:r w:rsidRPr="00071BFD">
        <w:rPr>
          <w:rFonts w:ascii="Times New Roman" w:eastAsia="Calibri" w:hAnsi="Times New Roman" w:cs="Times New Roman"/>
          <w:sz w:val="24"/>
          <w:szCs w:val="24"/>
        </w:rPr>
        <w:t>В.К.</w:t>
      </w:r>
      <w:proofErr w:type="gramEnd"/>
      <w:r w:rsidRPr="00071BFD">
        <w:rPr>
          <w:rFonts w:ascii="Times New Roman" w:eastAsia="Calibri" w:hAnsi="Times New Roman" w:cs="Times New Roman"/>
          <w:sz w:val="24"/>
          <w:szCs w:val="24"/>
        </w:rPr>
        <w:t xml:space="preserve">, Раковская </w:t>
      </w:r>
      <w:proofErr w:type="gramStart"/>
      <w:r w:rsidRPr="00071BFD">
        <w:rPr>
          <w:rFonts w:ascii="Times New Roman" w:eastAsia="Calibri" w:hAnsi="Times New Roman" w:cs="Times New Roman"/>
          <w:sz w:val="24"/>
          <w:szCs w:val="24"/>
        </w:rPr>
        <w:t>Э.М.</w:t>
      </w:r>
      <w:proofErr w:type="gramEnd"/>
      <w:r w:rsidRPr="00071BFD">
        <w:rPr>
          <w:rFonts w:ascii="Times New Roman" w:eastAsia="Calibri" w:hAnsi="Times New Roman" w:cs="Times New Roman"/>
          <w:sz w:val="24"/>
          <w:szCs w:val="24"/>
        </w:rPr>
        <w:t xml:space="preserve"> Методы комплексных физико-географических исследований: Учебное пособие для студентов вузов. М. : Академия, 2004.</w:t>
      </w:r>
    </w:p>
    <w:p w14:paraId="6C8F11E7" w14:textId="77777777" w:rsidR="00476812" w:rsidRPr="00071BFD" w:rsidRDefault="00476812" w:rsidP="00476812">
      <w:pPr>
        <w:numPr>
          <w:ilvl w:val="0"/>
          <w:numId w:val="9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71BFD">
        <w:rPr>
          <w:rFonts w:ascii="Times New Roman" w:eastAsia="Calibri" w:hAnsi="Times New Roman" w:cs="Times New Roman"/>
          <w:sz w:val="24"/>
          <w:szCs w:val="24"/>
        </w:rPr>
        <w:t xml:space="preserve">Статистика : учеб. пособие / под ред. </w:t>
      </w:r>
      <w:proofErr w:type="gramStart"/>
      <w:r w:rsidRPr="00071BFD">
        <w:rPr>
          <w:rFonts w:ascii="Times New Roman" w:eastAsia="Calibri" w:hAnsi="Times New Roman" w:cs="Times New Roman"/>
          <w:sz w:val="24"/>
          <w:szCs w:val="24"/>
        </w:rPr>
        <w:t>М.Р.</w:t>
      </w:r>
      <w:proofErr w:type="gramEnd"/>
      <w:r w:rsidRPr="00071BFD">
        <w:rPr>
          <w:rFonts w:ascii="Times New Roman" w:eastAsia="Calibri" w:hAnsi="Times New Roman" w:cs="Times New Roman"/>
          <w:sz w:val="24"/>
          <w:szCs w:val="24"/>
        </w:rPr>
        <w:t xml:space="preserve"> Ефимовой. М., 2000.</w:t>
      </w:r>
    </w:p>
    <w:p w14:paraId="47AECBDF" w14:textId="77777777" w:rsidR="00476812" w:rsidRPr="00071BFD" w:rsidRDefault="00476812" w:rsidP="00476812">
      <w:pPr>
        <w:numPr>
          <w:ilvl w:val="0"/>
          <w:numId w:val="9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 w:rsidRPr="00071BFD">
        <w:rPr>
          <w:rFonts w:ascii="Times New Roman" w:eastAsia="Calibri" w:hAnsi="Times New Roman" w:cs="Times New Roman"/>
          <w:sz w:val="24"/>
          <w:szCs w:val="24"/>
        </w:rPr>
        <w:t>Чертко</w:t>
      </w:r>
      <w:proofErr w:type="spellEnd"/>
      <w:r w:rsidRPr="00071BFD">
        <w:rPr>
          <w:rFonts w:ascii="Times New Roman" w:eastAsia="Calibri" w:hAnsi="Times New Roman" w:cs="Times New Roman"/>
          <w:sz w:val="24"/>
          <w:szCs w:val="24"/>
        </w:rPr>
        <w:t xml:space="preserve"> Н.К., </w:t>
      </w:r>
      <w:proofErr w:type="spellStart"/>
      <w:r w:rsidRPr="00071BFD">
        <w:rPr>
          <w:rFonts w:ascii="Times New Roman" w:eastAsia="Calibri" w:hAnsi="Times New Roman" w:cs="Times New Roman"/>
          <w:sz w:val="24"/>
          <w:szCs w:val="24"/>
        </w:rPr>
        <w:t>Карпиченко</w:t>
      </w:r>
      <w:proofErr w:type="spellEnd"/>
      <w:r w:rsidRPr="00071BFD">
        <w:rPr>
          <w:rFonts w:ascii="Times New Roman" w:eastAsia="Calibri" w:hAnsi="Times New Roman" w:cs="Times New Roman"/>
          <w:sz w:val="24"/>
          <w:szCs w:val="24"/>
        </w:rPr>
        <w:t xml:space="preserve"> А.А. Математические методы в географии : учебно-методическое пособие. Минск : БГУ, 2008. </w:t>
      </w:r>
    </w:p>
    <w:p w14:paraId="44695727" w14:textId="55BC5A8E" w:rsidR="00D75592" w:rsidRPr="00186ADB" w:rsidRDefault="00D75592" w:rsidP="00186ADB">
      <w:p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sectPr w:rsidR="00D75592" w:rsidRPr="00186ADB" w:rsidSect="00071BFD">
      <w:pgSz w:w="11930" w:h="1686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1D8CD" w14:textId="77777777" w:rsidR="00801E6E" w:rsidRDefault="00801E6E" w:rsidP="00E16D74">
      <w:pPr>
        <w:spacing w:after="0" w:line="240" w:lineRule="auto"/>
      </w:pPr>
      <w:r>
        <w:separator/>
      </w:r>
    </w:p>
  </w:endnote>
  <w:endnote w:type="continuationSeparator" w:id="0">
    <w:p w14:paraId="47D88CD7" w14:textId="77777777" w:rsidR="00801E6E" w:rsidRDefault="00801E6E" w:rsidP="00E16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F4292" w14:textId="77777777" w:rsidR="00801E6E" w:rsidRDefault="00801E6E" w:rsidP="00E16D74">
      <w:pPr>
        <w:spacing w:after="0" w:line="240" w:lineRule="auto"/>
      </w:pPr>
      <w:r>
        <w:separator/>
      </w:r>
    </w:p>
  </w:footnote>
  <w:footnote w:type="continuationSeparator" w:id="0">
    <w:p w14:paraId="1A592116" w14:textId="77777777" w:rsidR="00801E6E" w:rsidRDefault="00801E6E" w:rsidP="00E16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7871"/>
    <w:multiLevelType w:val="hybridMultilevel"/>
    <w:tmpl w:val="AC4ECB20"/>
    <w:lvl w:ilvl="0" w:tplc="0D20BF18">
      <w:start w:val="1"/>
      <w:numFmt w:val="decimal"/>
      <w:lvlText w:val="%1."/>
      <w:lvlJc w:val="left"/>
      <w:pPr>
        <w:ind w:left="61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889C518E">
      <w:numFmt w:val="bullet"/>
      <w:lvlText w:val="•"/>
      <w:lvlJc w:val="left"/>
      <w:pPr>
        <w:ind w:left="505" w:hanging="358"/>
      </w:pPr>
      <w:rPr>
        <w:rFonts w:hint="default"/>
        <w:lang w:val="kk-KZ" w:eastAsia="en-US" w:bidi="ar-SA"/>
      </w:rPr>
    </w:lvl>
    <w:lvl w:ilvl="2" w:tplc="1464C550">
      <w:numFmt w:val="bullet"/>
      <w:lvlText w:val="•"/>
      <w:lvlJc w:val="left"/>
      <w:pPr>
        <w:ind w:left="951" w:hanging="358"/>
      </w:pPr>
      <w:rPr>
        <w:rFonts w:hint="default"/>
        <w:lang w:val="kk-KZ" w:eastAsia="en-US" w:bidi="ar-SA"/>
      </w:rPr>
    </w:lvl>
    <w:lvl w:ilvl="3" w:tplc="189222B6">
      <w:numFmt w:val="bullet"/>
      <w:lvlText w:val="•"/>
      <w:lvlJc w:val="left"/>
      <w:pPr>
        <w:ind w:left="1397" w:hanging="358"/>
      </w:pPr>
      <w:rPr>
        <w:rFonts w:hint="default"/>
        <w:lang w:val="kk-KZ" w:eastAsia="en-US" w:bidi="ar-SA"/>
      </w:rPr>
    </w:lvl>
    <w:lvl w:ilvl="4" w:tplc="F9141272">
      <w:numFmt w:val="bullet"/>
      <w:lvlText w:val="•"/>
      <w:lvlJc w:val="left"/>
      <w:pPr>
        <w:ind w:left="1842" w:hanging="358"/>
      </w:pPr>
      <w:rPr>
        <w:rFonts w:hint="default"/>
        <w:lang w:val="kk-KZ" w:eastAsia="en-US" w:bidi="ar-SA"/>
      </w:rPr>
    </w:lvl>
    <w:lvl w:ilvl="5" w:tplc="22A69080">
      <w:numFmt w:val="bullet"/>
      <w:lvlText w:val="•"/>
      <w:lvlJc w:val="left"/>
      <w:pPr>
        <w:ind w:left="2288" w:hanging="358"/>
      </w:pPr>
      <w:rPr>
        <w:rFonts w:hint="default"/>
        <w:lang w:val="kk-KZ" w:eastAsia="en-US" w:bidi="ar-SA"/>
      </w:rPr>
    </w:lvl>
    <w:lvl w:ilvl="6" w:tplc="F8CE7E9E">
      <w:numFmt w:val="bullet"/>
      <w:lvlText w:val="•"/>
      <w:lvlJc w:val="left"/>
      <w:pPr>
        <w:ind w:left="2734" w:hanging="358"/>
      </w:pPr>
      <w:rPr>
        <w:rFonts w:hint="default"/>
        <w:lang w:val="kk-KZ" w:eastAsia="en-US" w:bidi="ar-SA"/>
      </w:rPr>
    </w:lvl>
    <w:lvl w:ilvl="7" w:tplc="1004AB28">
      <w:numFmt w:val="bullet"/>
      <w:lvlText w:val="•"/>
      <w:lvlJc w:val="left"/>
      <w:pPr>
        <w:ind w:left="3179" w:hanging="358"/>
      </w:pPr>
      <w:rPr>
        <w:rFonts w:hint="default"/>
        <w:lang w:val="kk-KZ" w:eastAsia="en-US" w:bidi="ar-SA"/>
      </w:rPr>
    </w:lvl>
    <w:lvl w:ilvl="8" w:tplc="942CC678">
      <w:numFmt w:val="bullet"/>
      <w:lvlText w:val="•"/>
      <w:lvlJc w:val="left"/>
      <w:pPr>
        <w:ind w:left="3625" w:hanging="358"/>
      </w:pPr>
      <w:rPr>
        <w:rFonts w:hint="default"/>
        <w:lang w:val="kk-KZ" w:eastAsia="en-US" w:bidi="ar-SA"/>
      </w:rPr>
    </w:lvl>
  </w:abstractNum>
  <w:abstractNum w:abstractNumId="1" w15:restartNumberingAfterBreak="0">
    <w:nsid w:val="1BBC201B"/>
    <w:multiLevelType w:val="hybridMultilevel"/>
    <w:tmpl w:val="B28407DA"/>
    <w:lvl w:ilvl="0" w:tplc="9DC4F256">
      <w:numFmt w:val="bullet"/>
      <w:lvlText w:val=""/>
      <w:lvlJc w:val="left"/>
      <w:pPr>
        <w:ind w:left="990" w:hanging="360"/>
      </w:pPr>
      <w:rPr>
        <w:rFonts w:ascii="Wingdings" w:eastAsia="Wingdings" w:hAnsi="Wingdings" w:cs="Wingdings" w:hint="default"/>
        <w:w w:val="97"/>
        <w:sz w:val="28"/>
        <w:szCs w:val="28"/>
        <w:lang w:val="kk-KZ" w:eastAsia="en-US" w:bidi="ar-SA"/>
      </w:rPr>
    </w:lvl>
    <w:lvl w:ilvl="1" w:tplc="575CBA86">
      <w:numFmt w:val="bullet"/>
      <w:lvlText w:val="•"/>
      <w:lvlJc w:val="left"/>
      <w:pPr>
        <w:ind w:left="1912" w:hanging="360"/>
      </w:pPr>
      <w:rPr>
        <w:rFonts w:hint="default"/>
        <w:lang w:val="kk-KZ" w:eastAsia="en-US" w:bidi="ar-SA"/>
      </w:rPr>
    </w:lvl>
    <w:lvl w:ilvl="2" w:tplc="5C802224">
      <w:numFmt w:val="bullet"/>
      <w:lvlText w:val="•"/>
      <w:lvlJc w:val="left"/>
      <w:pPr>
        <w:ind w:left="2825" w:hanging="360"/>
      </w:pPr>
      <w:rPr>
        <w:rFonts w:hint="default"/>
        <w:lang w:val="kk-KZ" w:eastAsia="en-US" w:bidi="ar-SA"/>
      </w:rPr>
    </w:lvl>
    <w:lvl w:ilvl="3" w:tplc="3504474E">
      <w:numFmt w:val="bullet"/>
      <w:lvlText w:val="•"/>
      <w:lvlJc w:val="left"/>
      <w:pPr>
        <w:ind w:left="3738" w:hanging="360"/>
      </w:pPr>
      <w:rPr>
        <w:rFonts w:hint="default"/>
        <w:lang w:val="kk-KZ" w:eastAsia="en-US" w:bidi="ar-SA"/>
      </w:rPr>
    </w:lvl>
    <w:lvl w:ilvl="4" w:tplc="E32EEF4C">
      <w:numFmt w:val="bullet"/>
      <w:lvlText w:val="•"/>
      <w:lvlJc w:val="left"/>
      <w:pPr>
        <w:ind w:left="4651" w:hanging="360"/>
      </w:pPr>
      <w:rPr>
        <w:rFonts w:hint="default"/>
        <w:lang w:val="kk-KZ" w:eastAsia="en-US" w:bidi="ar-SA"/>
      </w:rPr>
    </w:lvl>
    <w:lvl w:ilvl="5" w:tplc="CA803928">
      <w:numFmt w:val="bullet"/>
      <w:lvlText w:val="•"/>
      <w:lvlJc w:val="left"/>
      <w:pPr>
        <w:ind w:left="5564" w:hanging="360"/>
      </w:pPr>
      <w:rPr>
        <w:rFonts w:hint="default"/>
        <w:lang w:val="kk-KZ" w:eastAsia="en-US" w:bidi="ar-SA"/>
      </w:rPr>
    </w:lvl>
    <w:lvl w:ilvl="6" w:tplc="46A45E22">
      <w:numFmt w:val="bullet"/>
      <w:lvlText w:val="•"/>
      <w:lvlJc w:val="left"/>
      <w:pPr>
        <w:ind w:left="6477" w:hanging="360"/>
      </w:pPr>
      <w:rPr>
        <w:rFonts w:hint="default"/>
        <w:lang w:val="kk-KZ" w:eastAsia="en-US" w:bidi="ar-SA"/>
      </w:rPr>
    </w:lvl>
    <w:lvl w:ilvl="7" w:tplc="A634A6CE">
      <w:numFmt w:val="bullet"/>
      <w:lvlText w:val="•"/>
      <w:lvlJc w:val="left"/>
      <w:pPr>
        <w:ind w:left="7390" w:hanging="360"/>
      </w:pPr>
      <w:rPr>
        <w:rFonts w:hint="default"/>
        <w:lang w:val="kk-KZ" w:eastAsia="en-US" w:bidi="ar-SA"/>
      </w:rPr>
    </w:lvl>
    <w:lvl w:ilvl="8" w:tplc="B92EAE94">
      <w:numFmt w:val="bullet"/>
      <w:lvlText w:val="•"/>
      <w:lvlJc w:val="left"/>
      <w:pPr>
        <w:ind w:left="8303" w:hanging="360"/>
      </w:pPr>
      <w:rPr>
        <w:rFonts w:hint="default"/>
        <w:lang w:val="kk-KZ" w:eastAsia="en-US" w:bidi="ar-SA"/>
      </w:rPr>
    </w:lvl>
  </w:abstractNum>
  <w:abstractNum w:abstractNumId="2" w15:restartNumberingAfterBreak="0">
    <w:nsid w:val="1FE53A63"/>
    <w:multiLevelType w:val="hybridMultilevel"/>
    <w:tmpl w:val="297CD0CC"/>
    <w:lvl w:ilvl="0" w:tplc="BCD496E4">
      <w:start w:val="1"/>
      <w:numFmt w:val="decimal"/>
      <w:lvlText w:val="%1."/>
      <w:lvlJc w:val="left"/>
      <w:pPr>
        <w:ind w:left="404" w:hanging="25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500C7692">
      <w:numFmt w:val="bullet"/>
      <w:lvlText w:val="•"/>
      <w:lvlJc w:val="left"/>
      <w:pPr>
        <w:ind w:left="811" w:hanging="257"/>
      </w:pPr>
      <w:rPr>
        <w:rFonts w:hint="default"/>
        <w:lang w:val="kk-KZ" w:eastAsia="en-US" w:bidi="ar-SA"/>
      </w:rPr>
    </w:lvl>
    <w:lvl w:ilvl="2" w:tplc="4F40BE3E">
      <w:numFmt w:val="bullet"/>
      <w:lvlText w:val="•"/>
      <w:lvlJc w:val="left"/>
      <w:pPr>
        <w:ind w:left="1223" w:hanging="257"/>
      </w:pPr>
      <w:rPr>
        <w:rFonts w:hint="default"/>
        <w:lang w:val="kk-KZ" w:eastAsia="en-US" w:bidi="ar-SA"/>
      </w:rPr>
    </w:lvl>
    <w:lvl w:ilvl="3" w:tplc="C71AE926">
      <w:numFmt w:val="bullet"/>
      <w:lvlText w:val="•"/>
      <w:lvlJc w:val="left"/>
      <w:pPr>
        <w:ind w:left="1635" w:hanging="257"/>
      </w:pPr>
      <w:rPr>
        <w:rFonts w:hint="default"/>
        <w:lang w:val="kk-KZ" w:eastAsia="en-US" w:bidi="ar-SA"/>
      </w:rPr>
    </w:lvl>
    <w:lvl w:ilvl="4" w:tplc="DC589DCC">
      <w:numFmt w:val="bullet"/>
      <w:lvlText w:val="•"/>
      <w:lvlJc w:val="left"/>
      <w:pPr>
        <w:ind w:left="2046" w:hanging="257"/>
      </w:pPr>
      <w:rPr>
        <w:rFonts w:hint="default"/>
        <w:lang w:val="kk-KZ" w:eastAsia="en-US" w:bidi="ar-SA"/>
      </w:rPr>
    </w:lvl>
    <w:lvl w:ilvl="5" w:tplc="09EC0054">
      <w:numFmt w:val="bullet"/>
      <w:lvlText w:val="•"/>
      <w:lvlJc w:val="left"/>
      <w:pPr>
        <w:ind w:left="2458" w:hanging="257"/>
      </w:pPr>
      <w:rPr>
        <w:rFonts w:hint="default"/>
        <w:lang w:val="kk-KZ" w:eastAsia="en-US" w:bidi="ar-SA"/>
      </w:rPr>
    </w:lvl>
    <w:lvl w:ilvl="6" w:tplc="F10270B4">
      <w:numFmt w:val="bullet"/>
      <w:lvlText w:val="•"/>
      <w:lvlJc w:val="left"/>
      <w:pPr>
        <w:ind w:left="2870" w:hanging="257"/>
      </w:pPr>
      <w:rPr>
        <w:rFonts w:hint="default"/>
        <w:lang w:val="kk-KZ" w:eastAsia="en-US" w:bidi="ar-SA"/>
      </w:rPr>
    </w:lvl>
    <w:lvl w:ilvl="7" w:tplc="3F306182">
      <w:numFmt w:val="bullet"/>
      <w:lvlText w:val="•"/>
      <w:lvlJc w:val="left"/>
      <w:pPr>
        <w:ind w:left="3281" w:hanging="257"/>
      </w:pPr>
      <w:rPr>
        <w:rFonts w:hint="default"/>
        <w:lang w:val="kk-KZ" w:eastAsia="en-US" w:bidi="ar-SA"/>
      </w:rPr>
    </w:lvl>
    <w:lvl w:ilvl="8" w:tplc="1E9E1452">
      <w:numFmt w:val="bullet"/>
      <w:lvlText w:val="•"/>
      <w:lvlJc w:val="left"/>
      <w:pPr>
        <w:ind w:left="3693" w:hanging="257"/>
      </w:pPr>
      <w:rPr>
        <w:rFonts w:hint="default"/>
        <w:lang w:val="kk-KZ" w:eastAsia="en-US" w:bidi="ar-SA"/>
      </w:rPr>
    </w:lvl>
  </w:abstractNum>
  <w:abstractNum w:abstractNumId="3" w15:restartNumberingAfterBreak="0">
    <w:nsid w:val="2A7B7429"/>
    <w:multiLevelType w:val="hybridMultilevel"/>
    <w:tmpl w:val="8FE26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23074"/>
    <w:multiLevelType w:val="hybridMultilevel"/>
    <w:tmpl w:val="BAB40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45E5F"/>
    <w:multiLevelType w:val="hybridMultilevel"/>
    <w:tmpl w:val="77C2AED4"/>
    <w:lvl w:ilvl="0" w:tplc="8E1077DE">
      <w:start w:val="1"/>
      <w:numFmt w:val="decimal"/>
      <w:lvlText w:val="%1."/>
      <w:lvlJc w:val="left"/>
      <w:pPr>
        <w:ind w:left="61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024ECCD2">
      <w:numFmt w:val="bullet"/>
      <w:lvlText w:val="•"/>
      <w:lvlJc w:val="left"/>
      <w:pPr>
        <w:ind w:left="505" w:hanging="284"/>
      </w:pPr>
      <w:rPr>
        <w:rFonts w:hint="default"/>
        <w:lang w:val="kk-KZ" w:eastAsia="en-US" w:bidi="ar-SA"/>
      </w:rPr>
    </w:lvl>
    <w:lvl w:ilvl="2" w:tplc="3A7E6078">
      <w:numFmt w:val="bullet"/>
      <w:lvlText w:val="•"/>
      <w:lvlJc w:val="left"/>
      <w:pPr>
        <w:ind w:left="951" w:hanging="284"/>
      </w:pPr>
      <w:rPr>
        <w:rFonts w:hint="default"/>
        <w:lang w:val="kk-KZ" w:eastAsia="en-US" w:bidi="ar-SA"/>
      </w:rPr>
    </w:lvl>
    <w:lvl w:ilvl="3" w:tplc="4B0EC34A">
      <w:numFmt w:val="bullet"/>
      <w:lvlText w:val="•"/>
      <w:lvlJc w:val="left"/>
      <w:pPr>
        <w:ind w:left="1397" w:hanging="284"/>
      </w:pPr>
      <w:rPr>
        <w:rFonts w:hint="default"/>
        <w:lang w:val="kk-KZ" w:eastAsia="en-US" w:bidi="ar-SA"/>
      </w:rPr>
    </w:lvl>
    <w:lvl w:ilvl="4" w:tplc="69D8F8F0">
      <w:numFmt w:val="bullet"/>
      <w:lvlText w:val="•"/>
      <w:lvlJc w:val="left"/>
      <w:pPr>
        <w:ind w:left="1842" w:hanging="284"/>
      </w:pPr>
      <w:rPr>
        <w:rFonts w:hint="default"/>
        <w:lang w:val="kk-KZ" w:eastAsia="en-US" w:bidi="ar-SA"/>
      </w:rPr>
    </w:lvl>
    <w:lvl w:ilvl="5" w:tplc="D23A7F5E">
      <w:numFmt w:val="bullet"/>
      <w:lvlText w:val="•"/>
      <w:lvlJc w:val="left"/>
      <w:pPr>
        <w:ind w:left="2288" w:hanging="284"/>
      </w:pPr>
      <w:rPr>
        <w:rFonts w:hint="default"/>
        <w:lang w:val="kk-KZ" w:eastAsia="en-US" w:bidi="ar-SA"/>
      </w:rPr>
    </w:lvl>
    <w:lvl w:ilvl="6" w:tplc="C75C8F14">
      <w:numFmt w:val="bullet"/>
      <w:lvlText w:val="•"/>
      <w:lvlJc w:val="left"/>
      <w:pPr>
        <w:ind w:left="2734" w:hanging="284"/>
      </w:pPr>
      <w:rPr>
        <w:rFonts w:hint="default"/>
        <w:lang w:val="kk-KZ" w:eastAsia="en-US" w:bidi="ar-SA"/>
      </w:rPr>
    </w:lvl>
    <w:lvl w:ilvl="7" w:tplc="5BCC3E8A">
      <w:numFmt w:val="bullet"/>
      <w:lvlText w:val="•"/>
      <w:lvlJc w:val="left"/>
      <w:pPr>
        <w:ind w:left="3179" w:hanging="284"/>
      </w:pPr>
      <w:rPr>
        <w:rFonts w:hint="default"/>
        <w:lang w:val="kk-KZ" w:eastAsia="en-US" w:bidi="ar-SA"/>
      </w:rPr>
    </w:lvl>
    <w:lvl w:ilvl="8" w:tplc="C53C0266">
      <w:numFmt w:val="bullet"/>
      <w:lvlText w:val="•"/>
      <w:lvlJc w:val="left"/>
      <w:pPr>
        <w:ind w:left="3625" w:hanging="284"/>
      </w:pPr>
      <w:rPr>
        <w:rFonts w:hint="default"/>
        <w:lang w:val="kk-KZ" w:eastAsia="en-US" w:bidi="ar-SA"/>
      </w:rPr>
    </w:lvl>
  </w:abstractNum>
  <w:abstractNum w:abstractNumId="6" w15:restartNumberingAfterBreak="0">
    <w:nsid w:val="508D0897"/>
    <w:multiLevelType w:val="hybridMultilevel"/>
    <w:tmpl w:val="3BC2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23839"/>
    <w:multiLevelType w:val="hybridMultilevel"/>
    <w:tmpl w:val="23F8271E"/>
    <w:lvl w:ilvl="0" w:tplc="ED7E7C1E">
      <w:start w:val="1"/>
      <w:numFmt w:val="decimal"/>
      <w:lvlText w:val="%1."/>
      <w:lvlJc w:val="left"/>
      <w:pPr>
        <w:ind w:left="62" w:hanging="346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kk-KZ" w:eastAsia="en-US" w:bidi="ar-SA"/>
      </w:rPr>
    </w:lvl>
    <w:lvl w:ilvl="1" w:tplc="0DD059E6">
      <w:numFmt w:val="bullet"/>
      <w:lvlText w:val="•"/>
      <w:lvlJc w:val="left"/>
      <w:pPr>
        <w:ind w:left="509" w:hanging="346"/>
      </w:pPr>
      <w:rPr>
        <w:rFonts w:hint="default"/>
        <w:lang w:val="kk-KZ" w:eastAsia="en-US" w:bidi="ar-SA"/>
      </w:rPr>
    </w:lvl>
    <w:lvl w:ilvl="2" w:tplc="38B25304">
      <w:numFmt w:val="bullet"/>
      <w:lvlText w:val="•"/>
      <w:lvlJc w:val="left"/>
      <w:pPr>
        <w:ind w:left="958" w:hanging="346"/>
      </w:pPr>
      <w:rPr>
        <w:rFonts w:hint="default"/>
        <w:lang w:val="kk-KZ" w:eastAsia="en-US" w:bidi="ar-SA"/>
      </w:rPr>
    </w:lvl>
    <w:lvl w:ilvl="3" w:tplc="252C87F0">
      <w:numFmt w:val="bullet"/>
      <w:lvlText w:val="•"/>
      <w:lvlJc w:val="left"/>
      <w:pPr>
        <w:ind w:left="1407" w:hanging="346"/>
      </w:pPr>
      <w:rPr>
        <w:rFonts w:hint="default"/>
        <w:lang w:val="kk-KZ" w:eastAsia="en-US" w:bidi="ar-SA"/>
      </w:rPr>
    </w:lvl>
    <w:lvl w:ilvl="4" w:tplc="81EEF156">
      <w:numFmt w:val="bullet"/>
      <w:lvlText w:val="•"/>
      <w:lvlJc w:val="left"/>
      <w:pPr>
        <w:ind w:left="1856" w:hanging="346"/>
      </w:pPr>
      <w:rPr>
        <w:rFonts w:hint="default"/>
        <w:lang w:val="kk-KZ" w:eastAsia="en-US" w:bidi="ar-SA"/>
      </w:rPr>
    </w:lvl>
    <w:lvl w:ilvl="5" w:tplc="F078B9DE">
      <w:numFmt w:val="bullet"/>
      <w:lvlText w:val="•"/>
      <w:lvlJc w:val="left"/>
      <w:pPr>
        <w:ind w:left="2305" w:hanging="346"/>
      </w:pPr>
      <w:rPr>
        <w:rFonts w:hint="default"/>
        <w:lang w:val="kk-KZ" w:eastAsia="en-US" w:bidi="ar-SA"/>
      </w:rPr>
    </w:lvl>
    <w:lvl w:ilvl="6" w:tplc="F3B88316">
      <w:numFmt w:val="bullet"/>
      <w:lvlText w:val="•"/>
      <w:lvlJc w:val="left"/>
      <w:pPr>
        <w:ind w:left="2754" w:hanging="346"/>
      </w:pPr>
      <w:rPr>
        <w:rFonts w:hint="default"/>
        <w:lang w:val="kk-KZ" w:eastAsia="en-US" w:bidi="ar-SA"/>
      </w:rPr>
    </w:lvl>
    <w:lvl w:ilvl="7" w:tplc="81B0A62C">
      <w:numFmt w:val="bullet"/>
      <w:lvlText w:val="•"/>
      <w:lvlJc w:val="left"/>
      <w:pPr>
        <w:ind w:left="3203" w:hanging="346"/>
      </w:pPr>
      <w:rPr>
        <w:rFonts w:hint="default"/>
        <w:lang w:val="kk-KZ" w:eastAsia="en-US" w:bidi="ar-SA"/>
      </w:rPr>
    </w:lvl>
    <w:lvl w:ilvl="8" w:tplc="5C50F7A8">
      <w:numFmt w:val="bullet"/>
      <w:lvlText w:val="•"/>
      <w:lvlJc w:val="left"/>
      <w:pPr>
        <w:ind w:left="3652" w:hanging="346"/>
      </w:pPr>
      <w:rPr>
        <w:rFonts w:hint="default"/>
        <w:lang w:val="kk-KZ" w:eastAsia="en-US" w:bidi="ar-SA"/>
      </w:rPr>
    </w:lvl>
  </w:abstractNum>
  <w:abstractNum w:abstractNumId="8" w15:restartNumberingAfterBreak="0">
    <w:nsid w:val="723C2C5B"/>
    <w:multiLevelType w:val="hybridMultilevel"/>
    <w:tmpl w:val="B98A9614"/>
    <w:lvl w:ilvl="0" w:tplc="2A1E29BC">
      <w:start w:val="1"/>
      <w:numFmt w:val="decimal"/>
      <w:lvlText w:val="%1."/>
      <w:lvlJc w:val="left"/>
      <w:pPr>
        <w:ind w:left="55" w:hanging="36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kk-KZ" w:eastAsia="kk-KZ" w:bidi="kk-KZ"/>
      </w:rPr>
    </w:lvl>
    <w:lvl w:ilvl="1" w:tplc="74DEE00E">
      <w:numFmt w:val="bullet"/>
      <w:lvlText w:val="•"/>
      <w:lvlJc w:val="left"/>
      <w:pPr>
        <w:ind w:left="530" w:hanging="361"/>
      </w:pPr>
      <w:rPr>
        <w:rFonts w:hint="default"/>
        <w:lang w:val="kk-KZ" w:eastAsia="kk-KZ" w:bidi="kk-KZ"/>
      </w:rPr>
    </w:lvl>
    <w:lvl w:ilvl="2" w:tplc="3D30B2F4">
      <w:numFmt w:val="bullet"/>
      <w:lvlText w:val="•"/>
      <w:lvlJc w:val="left"/>
      <w:pPr>
        <w:ind w:left="1001" w:hanging="361"/>
      </w:pPr>
      <w:rPr>
        <w:rFonts w:hint="default"/>
        <w:lang w:val="kk-KZ" w:eastAsia="kk-KZ" w:bidi="kk-KZ"/>
      </w:rPr>
    </w:lvl>
    <w:lvl w:ilvl="3" w:tplc="B5A2A1F6">
      <w:numFmt w:val="bullet"/>
      <w:lvlText w:val="•"/>
      <w:lvlJc w:val="left"/>
      <w:pPr>
        <w:ind w:left="1472" w:hanging="361"/>
      </w:pPr>
      <w:rPr>
        <w:rFonts w:hint="default"/>
        <w:lang w:val="kk-KZ" w:eastAsia="kk-KZ" w:bidi="kk-KZ"/>
      </w:rPr>
    </w:lvl>
    <w:lvl w:ilvl="4" w:tplc="FCBC71AC">
      <w:numFmt w:val="bullet"/>
      <w:lvlText w:val="•"/>
      <w:lvlJc w:val="left"/>
      <w:pPr>
        <w:ind w:left="1943" w:hanging="361"/>
      </w:pPr>
      <w:rPr>
        <w:rFonts w:hint="default"/>
        <w:lang w:val="kk-KZ" w:eastAsia="kk-KZ" w:bidi="kk-KZ"/>
      </w:rPr>
    </w:lvl>
    <w:lvl w:ilvl="5" w:tplc="782EFDAC">
      <w:numFmt w:val="bullet"/>
      <w:lvlText w:val="•"/>
      <w:lvlJc w:val="left"/>
      <w:pPr>
        <w:ind w:left="2414" w:hanging="361"/>
      </w:pPr>
      <w:rPr>
        <w:rFonts w:hint="default"/>
        <w:lang w:val="kk-KZ" w:eastAsia="kk-KZ" w:bidi="kk-KZ"/>
      </w:rPr>
    </w:lvl>
    <w:lvl w:ilvl="6" w:tplc="7E2E0C64">
      <w:numFmt w:val="bullet"/>
      <w:lvlText w:val="•"/>
      <w:lvlJc w:val="left"/>
      <w:pPr>
        <w:ind w:left="2885" w:hanging="361"/>
      </w:pPr>
      <w:rPr>
        <w:rFonts w:hint="default"/>
        <w:lang w:val="kk-KZ" w:eastAsia="kk-KZ" w:bidi="kk-KZ"/>
      </w:rPr>
    </w:lvl>
    <w:lvl w:ilvl="7" w:tplc="B4304B00">
      <w:numFmt w:val="bullet"/>
      <w:lvlText w:val="•"/>
      <w:lvlJc w:val="left"/>
      <w:pPr>
        <w:ind w:left="3356" w:hanging="361"/>
      </w:pPr>
      <w:rPr>
        <w:rFonts w:hint="default"/>
        <w:lang w:val="kk-KZ" w:eastAsia="kk-KZ" w:bidi="kk-KZ"/>
      </w:rPr>
    </w:lvl>
    <w:lvl w:ilvl="8" w:tplc="CC2E99CC">
      <w:numFmt w:val="bullet"/>
      <w:lvlText w:val="•"/>
      <w:lvlJc w:val="left"/>
      <w:pPr>
        <w:ind w:left="3827" w:hanging="361"/>
      </w:pPr>
      <w:rPr>
        <w:rFonts w:hint="default"/>
        <w:lang w:val="kk-KZ" w:eastAsia="kk-KZ" w:bidi="kk-KZ"/>
      </w:rPr>
    </w:lvl>
  </w:abstractNum>
  <w:num w:numId="1" w16cid:durableId="265426017">
    <w:abstractNumId w:val="5"/>
  </w:num>
  <w:num w:numId="2" w16cid:durableId="724177876">
    <w:abstractNumId w:val="0"/>
  </w:num>
  <w:num w:numId="3" w16cid:durableId="1375928876">
    <w:abstractNumId w:val="2"/>
  </w:num>
  <w:num w:numId="4" w16cid:durableId="1961374713">
    <w:abstractNumId w:val="1"/>
  </w:num>
  <w:num w:numId="5" w16cid:durableId="1954173075">
    <w:abstractNumId w:val="7"/>
  </w:num>
  <w:num w:numId="6" w16cid:durableId="1636521888">
    <w:abstractNumId w:val="8"/>
  </w:num>
  <w:num w:numId="7" w16cid:durableId="1125193499">
    <w:abstractNumId w:val="3"/>
  </w:num>
  <w:num w:numId="8" w16cid:durableId="1501695779">
    <w:abstractNumId w:val="4"/>
  </w:num>
  <w:num w:numId="9" w16cid:durableId="3753550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74"/>
    <w:rsid w:val="00017A98"/>
    <w:rsid w:val="00071BFD"/>
    <w:rsid w:val="000A3385"/>
    <w:rsid w:val="000D5D23"/>
    <w:rsid w:val="00135C26"/>
    <w:rsid w:val="00186ADB"/>
    <w:rsid w:val="001F0015"/>
    <w:rsid w:val="0022065F"/>
    <w:rsid w:val="00240A4A"/>
    <w:rsid w:val="002F48DA"/>
    <w:rsid w:val="003239AB"/>
    <w:rsid w:val="00341995"/>
    <w:rsid w:val="00364974"/>
    <w:rsid w:val="003970FE"/>
    <w:rsid w:val="0042237F"/>
    <w:rsid w:val="00471B63"/>
    <w:rsid w:val="00472E27"/>
    <w:rsid w:val="00476812"/>
    <w:rsid w:val="004C799E"/>
    <w:rsid w:val="00551EF1"/>
    <w:rsid w:val="005E170D"/>
    <w:rsid w:val="005F70AC"/>
    <w:rsid w:val="0061170C"/>
    <w:rsid w:val="00646CB3"/>
    <w:rsid w:val="0065449D"/>
    <w:rsid w:val="00694381"/>
    <w:rsid w:val="00697665"/>
    <w:rsid w:val="006B5669"/>
    <w:rsid w:val="006C2EFF"/>
    <w:rsid w:val="006D4D5F"/>
    <w:rsid w:val="006E17A8"/>
    <w:rsid w:val="00801E6E"/>
    <w:rsid w:val="0085483E"/>
    <w:rsid w:val="00856A62"/>
    <w:rsid w:val="00871416"/>
    <w:rsid w:val="008A291D"/>
    <w:rsid w:val="008B34B2"/>
    <w:rsid w:val="008C79C1"/>
    <w:rsid w:val="008F733A"/>
    <w:rsid w:val="0095745F"/>
    <w:rsid w:val="00977F4B"/>
    <w:rsid w:val="00A14B4A"/>
    <w:rsid w:val="00A3565C"/>
    <w:rsid w:val="00A67312"/>
    <w:rsid w:val="00A94702"/>
    <w:rsid w:val="00AB3972"/>
    <w:rsid w:val="00B43D1F"/>
    <w:rsid w:val="00B738C7"/>
    <w:rsid w:val="00C63CFA"/>
    <w:rsid w:val="00CE24AF"/>
    <w:rsid w:val="00CF373A"/>
    <w:rsid w:val="00CF7FD5"/>
    <w:rsid w:val="00D560F4"/>
    <w:rsid w:val="00D75592"/>
    <w:rsid w:val="00DA610C"/>
    <w:rsid w:val="00E064AA"/>
    <w:rsid w:val="00E16D74"/>
    <w:rsid w:val="00E21710"/>
    <w:rsid w:val="00E51D96"/>
    <w:rsid w:val="00E643F2"/>
    <w:rsid w:val="00EC5335"/>
    <w:rsid w:val="00FD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6830"/>
  <w15:chartTrackingRefBased/>
  <w15:docId w15:val="{34EB3159-DFE3-4C73-9ADB-D9B597E0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D74"/>
  </w:style>
  <w:style w:type="paragraph" w:styleId="1">
    <w:name w:val="heading 1"/>
    <w:basedOn w:val="a"/>
    <w:next w:val="a"/>
    <w:link w:val="10"/>
    <w:uiPriority w:val="9"/>
    <w:qFormat/>
    <w:rsid w:val="00E16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D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D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6D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6D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6D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6D7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6D7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6D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6D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6D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6D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6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6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6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6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6D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6D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6D7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6D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6D7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16D7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16D7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ad"/>
    <w:uiPriority w:val="99"/>
    <w:unhideWhenUsed/>
    <w:rsid w:val="00E16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16D74"/>
  </w:style>
  <w:style w:type="paragraph" w:styleId="ae">
    <w:name w:val="footer"/>
    <w:basedOn w:val="a"/>
    <w:link w:val="af"/>
    <w:uiPriority w:val="99"/>
    <w:unhideWhenUsed/>
    <w:rsid w:val="00E16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16D74"/>
  </w:style>
  <w:style w:type="paragraph" w:customStyle="1" w:styleId="TableParagraph">
    <w:name w:val="Table Paragraph"/>
    <w:basedOn w:val="a"/>
    <w:uiPriority w:val="1"/>
    <w:qFormat/>
    <w:rsid w:val="00694381"/>
    <w:pPr>
      <w:widowControl w:val="0"/>
      <w:autoSpaceDE w:val="0"/>
      <w:autoSpaceDN w:val="0"/>
      <w:spacing w:after="0" w:line="240" w:lineRule="auto"/>
      <w:ind w:left="62"/>
    </w:pPr>
    <w:rPr>
      <w:rFonts w:ascii="Times New Roman" w:eastAsia="Times New Roman" w:hAnsi="Times New Roman" w:cs="Times New Roman"/>
      <w:kern w:val="0"/>
      <w:lang w:val="kk-KZ"/>
      <w14:ligatures w14:val="none"/>
    </w:rPr>
  </w:style>
  <w:style w:type="paragraph" w:styleId="af0">
    <w:name w:val="Body Text"/>
    <w:basedOn w:val="a"/>
    <w:link w:val="af1"/>
    <w:uiPriority w:val="1"/>
    <w:qFormat/>
    <w:rsid w:val="006E17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kk-KZ"/>
      <w14:ligatures w14:val="none"/>
    </w:rPr>
  </w:style>
  <w:style w:type="character" w:customStyle="1" w:styleId="af1">
    <w:name w:val="Основной текст Знак"/>
    <w:basedOn w:val="a0"/>
    <w:link w:val="af0"/>
    <w:uiPriority w:val="1"/>
    <w:rsid w:val="006E17A8"/>
    <w:rPr>
      <w:rFonts w:ascii="Times New Roman" w:eastAsia="Times New Roman" w:hAnsi="Times New Roman" w:cs="Times New Roman"/>
      <w:kern w:val="0"/>
      <w:sz w:val="24"/>
      <w:szCs w:val="24"/>
      <w:lang w:val="kk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Orynbassar Arman</dc:creator>
  <cp:keywords/>
  <dc:description/>
  <cp:lastModifiedBy>Орынбасарова Гулнар</cp:lastModifiedBy>
  <cp:revision>63</cp:revision>
  <dcterms:created xsi:type="dcterms:W3CDTF">2025-10-10T06:27:00Z</dcterms:created>
  <dcterms:modified xsi:type="dcterms:W3CDTF">2025-12-25T17:20:00Z</dcterms:modified>
</cp:coreProperties>
</file>